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FF4C" w14:textId="77777777" w:rsidR="00500BF4" w:rsidRPr="006566C5" w:rsidRDefault="00500BF4" w:rsidP="00500BF4">
      <w:pPr>
        <w:pStyle w:val="NormalWeb"/>
        <w:contextualSpacing/>
        <w:jc w:val="both"/>
        <w:rPr>
          <w:rFonts w:ascii="Open Sans" w:hAnsi="Open Sans" w:cs="Open Sans"/>
          <w:b/>
          <w:bCs/>
          <w:color w:val="000000" w:themeColor="text1"/>
        </w:rPr>
      </w:pPr>
      <w:r w:rsidRPr="006566C5">
        <w:rPr>
          <w:rFonts w:ascii="Open Sans" w:hAnsi="Open Sans" w:cs="Open Sans"/>
          <w:b/>
          <w:bCs/>
          <w:color w:val="000000" w:themeColor="text1"/>
        </w:rPr>
        <w:t>Background</w:t>
      </w:r>
    </w:p>
    <w:p w14:paraId="41E01F3B" w14:textId="50A08276" w:rsidR="00CB20C1" w:rsidRDefault="00500BF4" w:rsidP="00500BF4">
      <w:pPr>
        <w:pStyle w:val="NormalWeb"/>
        <w:spacing w:line="259" w:lineRule="auto"/>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br/>
      </w:r>
      <w:r w:rsidR="00D74944">
        <w:rPr>
          <w:rFonts w:ascii="Open Sans" w:hAnsi="Open Sans" w:cs="Open Sans"/>
          <w:color w:val="000000" w:themeColor="text1"/>
          <w:sz w:val="22"/>
          <w:szCs w:val="22"/>
        </w:rPr>
        <w:t>Council</w:t>
      </w:r>
      <w:r w:rsidR="00CB20C1">
        <w:rPr>
          <w:rFonts w:ascii="Open Sans" w:hAnsi="Open Sans" w:cs="Open Sans"/>
          <w:color w:val="000000" w:themeColor="text1"/>
          <w:sz w:val="22"/>
          <w:szCs w:val="22"/>
        </w:rPr>
        <w:t xml:space="preserve"> is making a new Plan to </w:t>
      </w:r>
      <w:r w:rsidR="00CB20C1" w:rsidRPr="00822A30">
        <w:rPr>
          <w:rFonts w:ascii="Open Sans" w:hAnsi="Open Sans" w:cs="Open Sans"/>
          <w:color w:val="000000" w:themeColor="text1"/>
          <w:sz w:val="22"/>
          <w:szCs w:val="22"/>
        </w:rPr>
        <w:t>help make the City of Marion more accessible and inclusive.</w:t>
      </w:r>
      <w:r w:rsidR="00CB20C1">
        <w:rPr>
          <w:rFonts w:ascii="Open Sans" w:hAnsi="Open Sans" w:cs="Open Sans"/>
          <w:color w:val="000000" w:themeColor="text1"/>
          <w:sz w:val="22"/>
          <w:szCs w:val="22"/>
        </w:rPr>
        <w:t xml:space="preserve"> This </w:t>
      </w:r>
      <w:r w:rsidR="00D74944">
        <w:rPr>
          <w:rFonts w:ascii="Open Sans" w:hAnsi="Open Sans" w:cs="Open Sans"/>
          <w:color w:val="000000" w:themeColor="text1"/>
          <w:sz w:val="22"/>
          <w:szCs w:val="22"/>
        </w:rPr>
        <w:t>P</w:t>
      </w:r>
      <w:r w:rsidR="00CB20C1">
        <w:rPr>
          <w:rFonts w:ascii="Open Sans" w:hAnsi="Open Sans" w:cs="Open Sans"/>
          <w:color w:val="000000" w:themeColor="text1"/>
          <w:sz w:val="22"/>
          <w:szCs w:val="22"/>
        </w:rPr>
        <w:t xml:space="preserve">lan is called the </w:t>
      </w:r>
      <w:r w:rsidR="00CB20C1" w:rsidRPr="00822A30">
        <w:rPr>
          <w:rFonts w:ascii="Open Sans" w:hAnsi="Open Sans" w:cs="Open Sans"/>
          <w:color w:val="000000" w:themeColor="text1"/>
          <w:sz w:val="22"/>
          <w:szCs w:val="22"/>
        </w:rPr>
        <w:t xml:space="preserve">City of Marion Disability Action and Inclusion Plan 2026-2030 </w:t>
      </w:r>
      <w:r w:rsidR="007A1D25">
        <w:rPr>
          <w:rFonts w:ascii="Open Sans" w:hAnsi="Open Sans" w:cs="Open Sans"/>
          <w:color w:val="000000" w:themeColor="text1"/>
          <w:sz w:val="22"/>
          <w:szCs w:val="22"/>
        </w:rPr>
        <w:t>(DAIP).</w:t>
      </w:r>
    </w:p>
    <w:p w14:paraId="7D083834" w14:textId="77777777" w:rsidR="00D74944" w:rsidRDefault="00D74944" w:rsidP="00500BF4">
      <w:pPr>
        <w:pStyle w:val="NormalWeb"/>
        <w:spacing w:line="259" w:lineRule="auto"/>
        <w:ind w:right="-472"/>
        <w:contextualSpacing/>
        <w:jc w:val="both"/>
        <w:rPr>
          <w:rFonts w:ascii="Open Sans" w:hAnsi="Open Sans" w:cs="Open Sans"/>
          <w:color w:val="000000" w:themeColor="text1"/>
          <w:sz w:val="22"/>
          <w:szCs w:val="22"/>
        </w:rPr>
      </w:pPr>
    </w:p>
    <w:p w14:paraId="5D42F41C" w14:textId="6A3FF039" w:rsidR="00B952EF" w:rsidRPr="00822A30" w:rsidRDefault="00B952EF" w:rsidP="00B952EF">
      <w:pPr>
        <w:pStyle w:val="NormalWeb"/>
        <w:spacing w:line="259" w:lineRule="auto"/>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The </w:t>
      </w:r>
      <w:r>
        <w:rPr>
          <w:rFonts w:ascii="Open Sans" w:hAnsi="Open Sans" w:cs="Open Sans"/>
          <w:color w:val="000000" w:themeColor="text1"/>
          <w:sz w:val="22"/>
          <w:szCs w:val="22"/>
        </w:rPr>
        <w:t>DAIP</w:t>
      </w:r>
      <w:r w:rsidRPr="00822A30">
        <w:rPr>
          <w:rFonts w:ascii="Open Sans" w:hAnsi="Open Sans" w:cs="Open Sans"/>
          <w:color w:val="000000" w:themeColor="text1"/>
          <w:sz w:val="22"/>
          <w:szCs w:val="22"/>
        </w:rPr>
        <w:t xml:space="preserve"> </w:t>
      </w:r>
      <w:r>
        <w:rPr>
          <w:rFonts w:ascii="Open Sans" w:hAnsi="Open Sans" w:cs="Open Sans"/>
          <w:color w:val="000000" w:themeColor="text1"/>
          <w:sz w:val="22"/>
          <w:szCs w:val="22"/>
        </w:rPr>
        <w:t>i</w:t>
      </w:r>
      <w:r w:rsidRPr="00822A30">
        <w:rPr>
          <w:rFonts w:ascii="Open Sans" w:hAnsi="Open Sans" w:cs="Open Sans"/>
          <w:color w:val="000000" w:themeColor="text1"/>
          <w:sz w:val="22"/>
          <w:szCs w:val="22"/>
        </w:rPr>
        <w:t xml:space="preserve">nfluences </w:t>
      </w:r>
      <w:r>
        <w:rPr>
          <w:rFonts w:ascii="Open Sans" w:hAnsi="Open Sans" w:cs="Open Sans"/>
          <w:color w:val="000000" w:themeColor="text1"/>
          <w:sz w:val="22"/>
          <w:szCs w:val="22"/>
        </w:rPr>
        <w:t>everything the council does</w:t>
      </w:r>
      <w:r w:rsidRPr="00822A30">
        <w:rPr>
          <w:rFonts w:ascii="Open Sans" w:hAnsi="Open Sans" w:cs="Open Sans"/>
          <w:color w:val="000000" w:themeColor="text1"/>
          <w:sz w:val="22"/>
          <w:szCs w:val="22"/>
        </w:rPr>
        <w:t xml:space="preserve"> including</w:t>
      </w:r>
      <w:r w:rsidR="00AA458B">
        <w:rPr>
          <w:rFonts w:ascii="Open Sans" w:hAnsi="Open Sans" w:cs="Open Sans"/>
          <w:color w:val="000000" w:themeColor="text1"/>
          <w:sz w:val="22"/>
          <w:szCs w:val="22"/>
        </w:rPr>
        <w:t xml:space="preserve"> its</w:t>
      </w:r>
      <w:r w:rsidRPr="00822A30">
        <w:rPr>
          <w:rFonts w:ascii="Open Sans" w:hAnsi="Open Sans" w:cs="Open Sans"/>
          <w:color w:val="000000" w:themeColor="text1"/>
          <w:sz w:val="22"/>
          <w:szCs w:val="22"/>
        </w:rPr>
        <w:t xml:space="preserve"> buildings, information, activities and more. Under the Disability Inclusion Act 2018, councils </w:t>
      </w:r>
      <w:r>
        <w:rPr>
          <w:rFonts w:ascii="Open Sans" w:hAnsi="Open Sans" w:cs="Open Sans"/>
          <w:color w:val="000000" w:themeColor="text1"/>
          <w:sz w:val="22"/>
          <w:szCs w:val="22"/>
        </w:rPr>
        <w:t>must have</w:t>
      </w:r>
      <w:r w:rsidRPr="00822A30">
        <w:rPr>
          <w:rFonts w:ascii="Open Sans" w:hAnsi="Open Sans" w:cs="Open Sans"/>
          <w:color w:val="000000" w:themeColor="text1"/>
          <w:sz w:val="22"/>
          <w:szCs w:val="22"/>
        </w:rPr>
        <w:t xml:space="preserve"> a Disability Action and Inclusion Plan</w:t>
      </w:r>
      <w:r>
        <w:rPr>
          <w:rFonts w:ascii="Open Sans" w:hAnsi="Open Sans" w:cs="Open Sans"/>
          <w:color w:val="000000" w:themeColor="text1"/>
          <w:sz w:val="22"/>
          <w:szCs w:val="22"/>
        </w:rPr>
        <w:t xml:space="preserve"> and update it e</w:t>
      </w:r>
      <w:r w:rsidRPr="00822A30">
        <w:rPr>
          <w:rFonts w:ascii="Open Sans" w:hAnsi="Open Sans" w:cs="Open Sans"/>
          <w:color w:val="000000" w:themeColor="text1"/>
          <w:sz w:val="22"/>
          <w:szCs w:val="22"/>
        </w:rPr>
        <w:t xml:space="preserve">very 4 years. </w:t>
      </w:r>
    </w:p>
    <w:p w14:paraId="1AF49FCA" w14:textId="77777777" w:rsidR="00B952EF" w:rsidRDefault="00B952EF" w:rsidP="00500BF4">
      <w:pPr>
        <w:pStyle w:val="NormalWeb"/>
        <w:spacing w:line="259" w:lineRule="auto"/>
        <w:ind w:right="-472"/>
        <w:contextualSpacing/>
        <w:jc w:val="both"/>
        <w:rPr>
          <w:rFonts w:ascii="Open Sans" w:hAnsi="Open Sans" w:cs="Open Sans"/>
          <w:color w:val="000000" w:themeColor="text1"/>
          <w:sz w:val="22"/>
          <w:szCs w:val="22"/>
        </w:rPr>
      </w:pPr>
    </w:p>
    <w:p w14:paraId="343D6E15" w14:textId="4D8E0A13" w:rsidR="00A3674B" w:rsidRDefault="00600B75" w:rsidP="00500BF4">
      <w:pPr>
        <w:pStyle w:val="NormalWeb"/>
        <w:spacing w:line="259" w:lineRule="auto"/>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To help make a good plan</w:t>
      </w:r>
      <w:r w:rsidR="002F670C">
        <w:rPr>
          <w:rFonts w:ascii="Open Sans" w:hAnsi="Open Sans" w:cs="Open Sans"/>
          <w:color w:val="000000" w:themeColor="text1"/>
          <w:sz w:val="22"/>
          <w:szCs w:val="22"/>
        </w:rPr>
        <w:t xml:space="preserve">, </w:t>
      </w:r>
      <w:r>
        <w:rPr>
          <w:rFonts w:ascii="Open Sans" w:hAnsi="Open Sans" w:cs="Open Sans"/>
          <w:color w:val="000000" w:themeColor="text1"/>
          <w:sz w:val="22"/>
          <w:szCs w:val="22"/>
        </w:rPr>
        <w:t xml:space="preserve">the community were asked for their </w:t>
      </w:r>
      <w:r w:rsidR="00D328E4">
        <w:rPr>
          <w:rFonts w:ascii="Open Sans" w:hAnsi="Open Sans" w:cs="Open Sans"/>
          <w:color w:val="000000" w:themeColor="text1"/>
          <w:sz w:val="22"/>
          <w:szCs w:val="22"/>
        </w:rPr>
        <w:t xml:space="preserve">ideas and experiences </w:t>
      </w:r>
      <w:r w:rsidR="00D37C00">
        <w:rPr>
          <w:rFonts w:ascii="Open Sans" w:hAnsi="Open Sans" w:cs="Open Sans"/>
          <w:color w:val="000000" w:themeColor="text1"/>
          <w:sz w:val="22"/>
          <w:szCs w:val="22"/>
        </w:rPr>
        <w:t>in a process called Community Engagement</w:t>
      </w:r>
      <w:r w:rsidR="002F670C">
        <w:rPr>
          <w:rFonts w:ascii="Open Sans" w:hAnsi="Open Sans" w:cs="Open Sans"/>
          <w:color w:val="000000" w:themeColor="text1"/>
          <w:sz w:val="22"/>
          <w:szCs w:val="22"/>
        </w:rPr>
        <w:t xml:space="preserve">. </w:t>
      </w:r>
      <w:r w:rsidR="00500BF4" w:rsidRPr="00822A30">
        <w:rPr>
          <w:rFonts w:ascii="Open Sans" w:hAnsi="Open Sans" w:cs="Open Sans"/>
          <w:color w:val="000000" w:themeColor="text1"/>
          <w:sz w:val="22"/>
          <w:szCs w:val="22"/>
        </w:rPr>
        <w:t xml:space="preserve"> </w:t>
      </w:r>
      <w:r w:rsidR="000266D9">
        <w:rPr>
          <w:rFonts w:ascii="Open Sans" w:hAnsi="Open Sans" w:cs="Open Sans"/>
          <w:color w:val="000000" w:themeColor="text1"/>
          <w:sz w:val="22"/>
          <w:szCs w:val="22"/>
        </w:rPr>
        <w:t xml:space="preserve">During the </w:t>
      </w:r>
      <w:r w:rsidR="0032685E">
        <w:rPr>
          <w:rFonts w:ascii="Open Sans" w:hAnsi="Open Sans" w:cs="Open Sans"/>
          <w:color w:val="000000" w:themeColor="text1"/>
          <w:sz w:val="22"/>
          <w:szCs w:val="22"/>
        </w:rPr>
        <w:t>C</w:t>
      </w:r>
      <w:r w:rsidR="000266D9">
        <w:rPr>
          <w:rFonts w:ascii="Open Sans" w:hAnsi="Open Sans" w:cs="Open Sans"/>
          <w:color w:val="000000" w:themeColor="text1"/>
          <w:sz w:val="22"/>
          <w:szCs w:val="22"/>
        </w:rPr>
        <w:t xml:space="preserve">ommunity </w:t>
      </w:r>
      <w:r w:rsidR="0032685E">
        <w:rPr>
          <w:rFonts w:ascii="Open Sans" w:hAnsi="Open Sans" w:cs="Open Sans"/>
          <w:color w:val="000000" w:themeColor="text1"/>
          <w:sz w:val="22"/>
          <w:szCs w:val="22"/>
        </w:rPr>
        <w:t>E</w:t>
      </w:r>
      <w:r w:rsidR="000266D9">
        <w:rPr>
          <w:rFonts w:ascii="Open Sans" w:hAnsi="Open Sans" w:cs="Open Sans"/>
          <w:color w:val="000000" w:themeColor="text1"/>
          <w:sz w:val="22"/>
          <w:szCs w:val="22"/>
        </w:rPr>
        <w:t>ngagement council heard from</w:t>
      </w:r>
      <w:r w:rsidR="00310C0B">
        <w:rPr>
          <w:rFonts w:ascii="Open Sans" w:hAnsi="Open Sans" w:cs="Open Sans"/>
          <w:color w:val="000000" w:themeColor="text1"/>
          <w:sz w:val="22"/>
          <w:szCs w:val="22"/>
        </w:rPr>
        <w:t>:</w:t>
      </w:r>
    </w:p>
    <w:p w14:paraId="727D0A1F" w14:textId="44D7D198" w:rsidR="00A3674B" w:rsidRDefault="000266D9" w:rsidP="0067472D">
      <w:pPr>
        <w:pStyle w:val="NormalWeb"/>
        <w:numPr>
          <w:ilvl w:val="0"/>
          <w:numId w:val="26"/>
        </w:numPr>
        <w:spacing w:line="259" w:lineRule="auto"/>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people </w:t>
      </w:r>
      <w:r w:rsidR="00500BF4" w:rsidRPr="00822A30">
        <w:rPr>
          <w:rFonts w:ascii="Open Sans" w:hAnsi="Open Sans" w:cs="Open Sans"/>
          <w:color w:val="000000" w:themeColor="text1"/>
          <w:sz w:val="22"/>
          <w:szCs w:val="22"/>
        </w:rPr>
        <w:t xml:space="preserve"> with disability</w:t>
      </w:r>
    </w:p>
    <w:p w14:paraId="70BF5B63" w14:textId="7821D43B" w:rsidR="005C68C4" w:rsidRDefault="00A3674B" w:rsidP="0067472D">
      <w:pPr>
        <w:pStyle w:val="NormalWeb"/>
        <w:numPr>
          <w:ilvl w:val="0"/>
          <w:numId w:val="26"/>
        </w:numPr>
        <w:spacing w:line="259" w:lineRule="auto"/>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carers and supporters</w:t>
      </w:r>
      <w:r w:rsidR="00500BF4" w:rsidRPr="00822A30">
        <w:rPr>
          <w:rFonts w:ascii="Open Sans" w:hAnsi="Open Sans" w:cs="Open Sans"/>
          <w:color w:val="000000" w:themeColor="text1"/>
          <w:sz w:val="22"/>
          <w:szCs w:val="22"/>
        </w:rPr>
        <w:t>,</w:t>
      </w:r>
      <w:r w:rsidR="00500BF4" w:rsidRPr="00A3674B">
        <w:rPr>
          <w:rFonts w:ascii="Open Sans" w:hAnsi="Open Sans" w:cs="Open Sans"/>
          <w:color w:val="000000" w:themeColor="text1"/>
          <w:sz w:val="22"/>
          <w:szCs w:val="22"/>
        </w:rPr>
        <w:t xml:space="preserve"> and </w:t>
      </w:r>
    </w:p>
    <w:p w14:paraId="384BE4B8" w14:textId="7C44A6C9" w:rsidR="00500BF4" w:rsidRPr="00A3674B" w:rsidRDefault="00500BF4" w:rsidP="0067472D">
      <w:pPr>
        <w:pStyle w:val="NormalWeb"/>
        <w:numPr>
          <w:ilvl w:val="0"/>
          <w:numId w:val="26"/>
        </w:numPr>
        <w:spacing w:line="259" w:lineRule="auto"/>
        <w:ind w:right="-472"/>
        <w:contextualSpacing/>
        <w:jc w:val="both"/>
        <w:rPr>
          <w:rFonts w:ascii="Open Sans" w:hAnsi="Open Sans" w:cs="Open Sans"/>
          <w:color w:val="000000" w:themeColor="text1"/>
          <w:sz w:val="22"/>
          <w:szCs w:val="22"/>
        </w:rPr>
      </w:pPr>
      <w:r w:rsidRPr="00A3674B">
        <w:rPr>
          <w:rFonts w:ascii="Open Sans" w:hAnsi="Open Sans" w:cs="Open Sans"/>
          <w:color w:val="000000" w:themeColor="text1"/>
          <w:sz w:val="22"/>
          <w:szCs w:val="22"/>
        </w:rPr>
        <w:t xml:space="preserve">the wider community </w:t>
      </w:r>
    </w:p>
    <w:p w14:paraId="52924614" w14:textId="77777777" w:rsidR="00500BF4" w:rsidRPr="00822A30" w:rsidRDefault="00500BF4" w:rsidP="00500BF4">
      <w:pPr>
        <w:pStyle w:val="NormalWeb"/>
        <w:spacing w:line="259" w:lineRule="auto"/>
        <w:ind w:right="-472"/>
        <w:contextualSpacing/>
        <w:jc w:val="both"/>
        <w:rPr>
          <w:rFonts w:ascii="Open Sans" w:hAnsi="Open Sans" w:cs="Open Sans"/>
          <w:color w:val="000000" w:themeColor="text1"/>
          <w:sz w:val="22"/>
          <w:szCs w:val="22"/>
        </w:rPr>
      </w:pPr>
    </w:p>
    <w:p w14:paraId="2744C59E" w14:textId="31732D4E" w:rsidR="00500BF4" w:rsidRPr="006566C5" w:rsidRDefault="00D22BDB" w:rsidP="00500BF4">
      <w:pPr>
        <w:pStyle w:val="NormalWeb"/>
        <w:spacing w:line="259" w:lineRule="auto"/>
        <w:ind w:right="-472"/>
        <w:contextualSpacing/>
        <w:jc w:val="both"/>
        <w:rPr>
          <w:rFonts w:ascii="Open Sans" w:hAnsi="Open Sans" w:cs="Open Sans"/>
          <w:b/>
          <w:bCs/>
          <w:color w:val="000000" w:themeColor="text1"/>
        </w:rPr>
      </w:pPr>
      <w:r>
        <w:rPr>
          <w:rFonts w:ascii="Open Sans" w:hAnsi="Open Sans" w:cs="Open Sans"/>
          <w:b/>
          <w:bCs/>
          <w:color w:val="000000" w:themeColor="text1"/>
        </w:rPr>
        <w:t xml:space="preserve">Community </w:t>
      </w:r>
      <w:r w:rsidR="00500BF4" w:rsidRPr="006566C5">
        <w:rPr>
          <w:rFonts w:ascii="Open Sans" w:hAnsi="Open Sans" w:cs="Open Sans"/>
          <w:b/>
          <w:bCs/>
          <w:color w:val="000000" w:themeColor="text1"/>
        </w:rPr>
        <w:t>Engagement Summary</w:t>
      </w:r>
    </w:p>
    <w:p w14:paraId="145E1924" w14:textId="77777777" w:rsidR="00500BF4" w:rsidRPr="00822A30" w:rsidRDefault="00500BF4" w:rsidP="00500BF4">
      <w:pPr>
        <w:pStyle w:val="NormalWeb"/>
        <w:spacing w:line="259" w:lineRule="auto"/>
        <w:ind w:right="-472"/>
        <w:contextualSpacing/>
        <w:jc w:val="both"/>
        <w:rPr>
          <w:rFonts w:ascii="Open Sans" w:hAnsi="Open Sans" w:cs="Open Sans"/>
          <w:b/>
          <w:bCs/>
          <w:color w:val="000000" w:themeColor="text1"/>
          <w:sz w:val="22"/>
          <w:szCs w:val="22"/>
        </w:rPr>
      </w:pPr>
    </w:p>
    <w:p w14:paraId="78F72C47" w14:textId="028F6F7F" w:rsidR="00500BF4" w:rsidRDefault="0002213E" w:rsidP="00500BF4">
      <w:pPr>
        <w:pStyle w:val="NormalWeb"/>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Council </w:t>
      </w:r>
      <w:r w:rsidR="00D328E4">
        <w:rPr>
          <w:rFonts w:ascii="Open Sans" w:hAnsi="Open Sans" w:cs="Open Sans"/>
          <w:color w:val="000000" w:themeColor="text1"/>
          <w:sz w:val="22"/>
          <w:szCs w:val="22"/>
        </w:rPr>
        <w:t xml:space="preserve">collected </w:t>
      </w:r>
      <w:r w:rsidR="0087106C">
        <w:rPr>
          <w:rFonts w:ascii="Open Sans" w:hAnsi="Open Sans" w:cs="Open Sans"/>
          <w:color w:val="000000" w:themeColor="text1"/>
          <w:sz w:val="22"/>
          <w:szCs w:val="22"/>
        </w:rPr>
        <w:t>people’s</w:t>
      </w:r>
      <w:r w:rsidR="00D328E4">
        <w:rPr>
          <w:rFonts w:ascii="Open Sans" w:hAnsi="Open Sans" w:cs="Open Sans"/>
          <w:color w:val="000000" w:themeColor="text1"/>
          <w:sz w:val="22"/>
          <w:szCs w:val="22"/>
        </w:rPr>
        <w:t xml:space="preserve"> ideas and experiences through a variety of ways including: </w:t>
      </w:r>
    </w:p>
    <w:p w14:paraId="27EEAA5D" w14:textId="77777777" w:rsidR="00757EED" w:rsidRDefault="006A70D1" w:rsidP="00977258">
      <w:pPr>
        <w:pStyle w:val="NormalWeb"/>
        <w:numPr>
          <w:ilvl w:val="0"/>
          <w:numId w:val="21"/>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Surveys - </w:t>
      </w:r>
      <w:r w:rsidR="00500BF4" w:rsidRPr="00822A30">
        <w:rPr>
          <w:rFonts w:ascii="Open Sans" w:hAnsi="Open Sans" w:cs="Open Sans"/>
          <w:color w:val="000000" w:themeColor="text1"/>
          <w:sz w:val="22"/>
          <w:szCs w:val="22"/>
        </w:rPr>
        <w:t>Paper based and online</w:t>
      </w:r>
      <w:r w:rsidR="00FE4CAB">
        <w:rPr>
          <w:rFonts w:ascii="Open Sans" w:hAnsi="Open Sans" w:cs="Open Sans"/>
          <w:color w:val="000000" w:themeColor="text1"/>
          <w:sz w:val="22"/>
          <w:szCs w:val="22"/>
        </w:rPr>
        <w:t xml:space="preserve">. </w:t>
      </w:r>
    </w:p>
    <w:p w14:paraId="6B14AB72" w14:textId="552B146B" w:rsidR="00415315" w:rsidRDefault="00977258" w:rsidP="00415315">
      <w:pPr>
        <w:pStyle w:val="NormalWeb"/>
        <w:numPr>
          <w:ilvl w:val="0"/>
          <w:numId w:val="21"/>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Submissions – </w:t>
      </w:r>
      <w:r w:rsidR="00415315">
        <w:rPr>
          <w:rFonts w:ascii="Open Sans" w:hAnsi="Open Sans" w:cs="Open Sans"/>
          <w:color w:val="000000" w:themeColor="text1"/>
          <w:sz w:val="22"/>
          <w:szCs w:val="22"/>
        </w:rPr>
        <w:t>T</w:t>
      </w:r>
      <w:r>
        <w:rPr>
          <w:rFonts w:ascii="Open Sans" w:hAnsi="Open Sans" w:cs="Open Sans"/>
          <w:color w:val="000000" w:themeColor="text1"/>
          <w:sz w:val="22"/>
          <w:szCs w:val="22"/>
        </w:rPr>
        <w:t>hese are letters w</w:t>
      </w:r>
      <w:r w:rsidR="00500BF4" w:rsidRPr="00977258">
        <w:rPr>
          <w:rFonts w:ascii="Open Sans" w:hAnsi="Open Sans" w:cs="Open Sans"/>
          <w:color w:val="000000" w:themeColor="text1"/>
          <w:sz w:val="22"/>
          <w:szCs w:val="22"/>
        </w:rPr>
        <w:t xml:space="preserve">ritten </w:t>
      </w:r>
      <w:r>
        <w:rPr>
          <w:rFonts w:ascii="Open Sans" w:hAnsi="Open Sans" w:cs="Open Sans"/>
          <w:color w:val="000000" w:themeColor="text1"/>
          <w:sz w:val="22"/>
          <w:szCs w:val="22"/>
        </w:rPr>
        <w:t>from organisations and individuals</w:t>
      </w:r>
    </w:p>
    <w:p w14:paraId="332424B8" w14:textId="0072E73C" w:rsidR="00B20B1E" w:rsidRPr="00415315" w:rsidRDefault="00977258" w:rsidP="00415315">
      <w:pPr>
        <w:pStyle w:val="NormalWeb"/>
        <w:numPr>
          <w:ilvl w:val="0"/>
          <w:numId w:val="21"/>
        </w:numPr>
        <w:ind w:right="-472"/>
        <w:contextualSpacing/>
        <w:jc w:val="both"/>
        <w:rPr>
          <w:rFonts w:ascii="Open Sans" w:hAnsi="Open Sans" w:cs="Open Sans"/>
          <w:color w:val="000000" w:themeColor="text1"/>
          <w:sz w:val="22"/>
          <w:szCs w:val="22"/>
        </w:rPr>
      </w:pPr>
      <w:r w:rsidRPr="00415315">
        <w:rPr>
          <w:rFonts w:ascii="Open Sans" w:hAnsi="Open Sans" w:cs="Open Sans"/>
          <w:color w:val="000000" w:themeColor="text1"/>
          <w:sz w:val="22"/>
          <w:szCs w:val="22"/>
        </w:rPr>
        <w:t>In</w:t>
      </w:r>
      <w:r w:rsidR="00414AC9">
        <w:rPr>
          <w:rFonts w:ascii="Open Sans" w:hAnsi="Open Sans" w:cs="Open Sans"/>
          <w:color w:val="000000" w:themeColor="text1"/>
          <w:sz w:val="22"/>
          <w:szCs w:val="22"/>
        </w:rPr>
        <w:t>-</w:t>
      </w:r>
      <w:r w:rsidRPr="00415315">
        <w:rPr>
          <w:rFonts w:ascii="Open Sans" w:hAnsi="Open Sans" w:cs="Open Sans"/>
          <w:color w:val="000000" w:themeColor="text1"/>
          <w:sz w:val="22"/>
          <w:szCs w:val="22"/>
        </w:rPr>
        <w:t>person c</w:t>
      </w:r>
      <w:r w:rsidR="00E53F93" w:rsidRPr="00415315">
        <w:rPr>
          <w:rFonts w:ascii="Open Sans" w:hAnsi="Open Sans" w:cs="Open Sans"/>
          <w:color w:val="000000" w:themeColor="text1"/>
          <w:sz w:val="22"/>
          <w:szCs w:val="22"/>
        </w:rPr>
        <w:t xml:space="preserve">onversations </w:t>
      </w:r>
      <w:r w:rsidRPr="00415315">
        <w:rPr>
          <w:rFonts w:ascii="Open Sans" w:hAnsi="Open Sans" w:cs="Open Sans"/>
          <w:color w:val="000000" w:themeColor="text1"/>
          <w:sz w:val="22"/>
          <w:szCs w:val="22"/>
        </w:rPr>
        <w:t xml:space="preserve">– </w:t>
      </w:r>
      <w:r w:rsidR="00415315">
        <w:rPr>
          <w:rFonts w:ascii="Open Sans" w:hAnsi="Open Sans" w:cs="Open Sans"/>
          <w:color w:val="000000" w:themeColor="text1"/>
          <w:sz w:val="22"/>
          <w:szCs w:val="22"/>
        </w:rPr>
        <w:t>W</w:t>
      </w:r>
      <w:r w:rsidRPr="00415315">
        <w:rPr>
          <w:rFonts w:ascii="Open Sans" w:hAnsi="Open Sans" w:cs="Open Sans"/>
          <w:color w:val="000000" w:themeColor="text1"/>
          <w:sz w:val="22"/>
          <w:szCs w:val="22"/>
        </w:rPr>
        <w:t>e visited groups</w:t>
      </w:r>
      <w:r w:rsidR="00275732" w:rsidRPr="00415315">
        <w:rPr>
          <w:rFonts w:ascii="Open Sans" w:hAnsi="Open Sans" w:cs="Open Sans"/>
          <w:color w:val="000000" w:themeColor="text1"/>
          <w:sz w:val="22"/>
          <w:szCs w:val="22"/>
        </w:rPr>
        <w:t xml:space="preserve"> and </w:t>
      </w:r>
      <w:r w:rsidRPr="00415315">
        <w:rPr>
          <w:rFonts w:ascii="Open Sans" w:hAnsi="Open Sans" w:cs="Open Sans"/>
          <w:color w:val="000000" w:themeColor="text1"/>
          <w:sz w:val="22"/>
          <w:szCs w:val="22"/>
        </w:rPr>
        <w:t>provided times for people to come and see</w:t>
      </w:r>
      <w:r w:rsidR="00275732" w:rsidRPr="00415315">
        <w:rPr>
          <w:rFonts w:ascii="Open Sans" w:hAnsi="Open Sans" w:cs="Open Sans"/>
          <w:color w:val="000000" w:themeColor="text1"/>
          <w:sz w:val="22"/>
          <w:szCs w:val="22"/>
        </w:rPr>
        <w:t xml:space="preserve"> us</w:t>
      </w:r>
      <w:r w:rsidR="00B20B1E" w:rsidRPr="00415315">
        <w:rPr>
          <w:rFonts w:ascii="Open Sans" w:hAnsi="Open Sans" w:cs="Open Sans"/>
          <w:color w:val="000000" w:themeColor="text1"/>
          <w:sz w:val="22"/>
          <w:szCs w:val="22"/>
        </w:rPr>
        <w:t xml:space="preserve"> </w:t>
      </w:r>
    </w:p>
    <w:p w14:paraId="6A5588FD" w14:textId="77777777" w:rsidR="00415315" w:rsidRDefault="00415315" w:rsidP="0087106C">
      <w:pPr>
        <w:pStyle w:val="NormalWeb"/>
        <w:ind w:right="-472"/>
        <w:contextualSpacing/>
        <w:jc w:val="both"/>
        <w:rPr>
          <w:rFonts w:ascii="Open Sans" w:hAnsi="Open Sans" w:cs="Open Sans"/>
          <w:color w:val="000000" w:themeColor="text1"/>
          <w:sz w:val="22"/>
          <w:szCs w:val="22"/>
        </w:rPr>
      </w:pPr>
    </w:p>
    <w:p w14:paraId="18AB4843" w14:textId="6D717F77" w:rsidR="00500BF4" w:rsidRPr="00822A30" w:rsidRDefault="00500BF4" w:rsidP="0087106C">
      <w:pPr>
        <w:pStyle w:val="NormalWeb"/>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Easy </w:t>
      </w:r>
      <w:r w:rsidR="00C03E76">
        <w:rPr>
          <w:rFonts w:ascii="Open Sans" w:hAnsi="Open Sans" w:cs="Open Sans"/>
          <w:color w:val="000000" w:themeColor="text1"/>
          <w:sz w:val="22"/>
          <w:szCs w:val="22"/>
        </w:rPr>
        <w:t>R</w:t>
      </w:r>
      <w:r w:rsidRPr="00822A30">
        <w:rPr>
          <w:rFonts w:ascii="Open Sans" w:hAnsi="Open Sans" w:cs="Open Sans"/>
          <w:color w:val="000000" w:themeColor="text1"/>
          <w:sz w:val="22"/>
          <w:szCs w:val="22"/>
        </w:rPr>
        <w:t xml:space="preserve">ead </w:t>
      </w:r>
      <w:r w:rsidR="007C5554">
        <w:rPr>
          <w:rFonts w:ascii="Open Sans" w:hAnsi="Open Sans" w:cs="Open Sans"/>
          <w:color w:val="000000" w:themeColor="text1"/>
          <w:sz w:val="22"/>
          <w:szCs w:val="22"/>
        </w:rPr>
        <w:t>survey</w:t>
      </w:r>
      <w:r w:rsidR="0087106C">
        <w:rPr>
          <w:rFonts w:ascii="Open Sans" w:hAnsi="Open Sans" w:cs="Open Sans"/>
          <w:color w:val="000000" w:themeColor="text1"/>
          <w:sz w:val="22"/>
          <w:szCs w:val="22"/>
        </w:rPr>
        <w:t xml:space="preserve"> and video</w:t>
      </w:r>
      <w:r w:rsidRPr="00822A30">
        <w:rPr>
          <w:rFonts w:ascii="Open Sans" w:hAnsi="Open Sans" w:cs="Open Sans"/>
          <w:color w:val="000000" w:themeColor="text1"/>
          <w:sz w:val="22"/>
          <w:szCs w:val="22"/>
        </w:rPr>
        <w:t xml:space="preserve"> were </w:t>
      </w:r>
      <w:r w:rsidR="000179EF">
        <w:rPr>
          <w:rFonts w:ascii="Open Sans" w:hAnsi="Open Sans" w:cs="Open Sans"/>
          <w:color w:val="000000" w:themeColor="text1"/>
          <w:sz w:val="22"/>
          <w:szCs w:val="22"/>
        </w:rPr>
        <w:t>also provided</w:t>
      </w:r>
      <w:r w:rsidR="00C03E76">
        <w:rPr>
          <w:rFonts w:ascii="Open Sans" w:hAnsi="Open Sans" w:cs="Open Sans"/>
          <w:color w:val="000000" w:themeColor="text1"/>
          <w:sz w:val="22"/>
          <w:szCs w:val="22"/>
        </w:rPr>
        <w:t xml:space="preserve">, </w:t>
      </w:r>
      <w:r w:rsidRPr="00822A30">
        <w:rPr>
          <w:rFonts w:ascii="Open Sans" w:hAnsi="Open Sans" w:cs="Open Sans"/>
          <w:color w:val="000000" w:themeColor="text1"/>
          <w:sz w:val="22"/>
          <w:szCs w:val="22"/>
        </w:rPr>
        <w:t xml:space="preserve">and pictures were used in some </w:t>
      </w:r>
      <w:r w:rsidR="0087106C">
        <w:rPr>
          <w:rFonts w:ascii="Open Sans" w:hAnsi="Open Sans" w:cs="Open Sans"/>
          <w:color w:val="000000" w:themeColor="text1"/>
          <w:sz w:val="22"/>
          <w:szCs w:val="22"/>
        </w:rPr>
        <w:t>in</w:t>
      </w:r>
      <w:r w:rsidR="00414AC9">
        <w:rPr>
          <w:rFonts w:ascii="Open Sans" w:hAnsi="Open Sans" w:cs="Open Sans"/>
          <w:color w:val="000000" w:themeColor="text1"/>
          <w:sz w:val="22"/>
          <w:szCs w:val="22"/>
        </w:rPr>
        <w:t>-</w:t>
      </w:r>
      <w:r w:rsidR="0087106C">
        <w:rPr>
          <w:rFonts w:ascii="Open Sans" w:hAnsi="Open Sans" w:cs="Open Sans"/>
          <w:color w:val="000000" w:themeColor="text1"/>
          <w:sz w:val="22"/>
          <w:szCs w:val="22"/>
        </w:rPr>
        <w:t xml:space="preserve">person discussions. </w:t>
      </w:r>
      <w:r w:rsidR="00415315">
        <w:rPr>
          <w:rFonts w:ascii="Open Sans" w:hAnsi="Open Sans" w:cs="Open Sans"/>
          <w:color w:val="000000" w:themeColor="text1"/>
          <w:sz w:val="22"/>
          <w:szCs w:val="22"/>
        </w:rPr>
        <w:t>We also had some questions in councils volunteer survey</w:t>
      </w:r>
    </w:p>
    <w:p w14:paraId="7DFFEFDA" w14:textId="77777777" w:rsidR="00500BF4" w:rsidRPr="00822A30" w:rsidRDefault="00500BF4" w:rsidP="00500BF4">
      <w:pPr>
        <w:pStyle w:val="NormalWeb"/>
        <w:ind w:right="-472"/>
        <w:contextualSpacing/>
        <w:jc w:val="both"/>
        <w:rPr>
          <w:rFonts w:ascii="Open Sans" w:hAnsi="Open Sans" w:cs="Open Sans"/>
          <w:color w:val="000000" w:themeColor="text1"/>
          <w:sz w:val="22"/>
          <w:szCs w:val="22"/>
        </w:rPr>
      </w:pPr>
    </w:p>
    <w:p w14:paraId="5EA18344" w14:textId="53A8D51E" w:rsidR="00500BF4" w:rsidRDefault="006D3F37" w:rsidP="00500BF4">
      <w:pPr>
        <w:pStyle w:val="NormalWeb"/>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The number of people who participated </w:t>
      </w:r>
      <w:r w:rsidR="00E9605D">
        <w:rPr>
          <w:rFonts w:ascii="Open Sans" w:hAnsi="Open Sans" w:cs="Open Sans"/>
          <w:color w:val="000000" w:themeColor="text1"/>
          <w:sz w:val="22"/>
          <w:szCs w:val="22"/>
        </w:rPr>
        <w:t>in the Community Engag</w:t>
      </w:r>
      <w:r w:rsidR="00744199">
        <w:rPr>
          <w:rFonts w:ascii="Open Sans" w:hAnsi="Open Sans" w:cs="Open Sans"/>
          <w:color w:val="000000" w:themeColor="text1"/>
          <w:sz w:val="22"/>
          <w:szCs w:val="22"/>
        </w:rPr>
        <w:t xml:space="preserve">ement </w:t>
      </w:r>
      <w:r w:rsidR="00146691">
        <w:rPr>
          <w:rFonts w:ascii="Open Sans" w:hAnsi="Open Sans" w:cs="Open Sans"/>
          <w:color w:val="000000" w:themeColor="text1"/>
          <w:sz w:val="22"/>
          <w:szCs w:val="22"/>
        </w:rPr>
        <w:t>w</w:t>
      </w:r>
      <w:r w:rsidR="009814AE">
        <w:rPr>
          <w:rFonts w:ascii="Open Sans" w:hAnsi="Open Sans" w:cs="Open Sans"/>
          <w:color w:val="000000" w:themeColor="text1"/>
          <w:sz w:val="22"/>
          <w:szCs w:val="22"/>
        </w:rPr>
        <w:t xml:space="preserve">as: </w:t>
      </w:r>
    </w:p>
    <w:p w14:paraId="7535B851" w14:textId="0016F345" w:rsidR="00500BF4" w:rsidRPr="00EB76F1" w:rsidRDefault="00F07A50" w:rsidP="00500BF4">
      <w:pPr>
        <w:pStyle w:val="NormalWeb"/>
        <w:numPr>
          <w:ilvl w:val="0"/>
          <w:numId w:val="1"/>
        </w:numPr>
        <w:ind w:right="-472"/>
        <w:contextualSpacing/>
        <w:jc w:val="both"/>
        <w:rPr>
          <w:rFonts w:ascii="Open Sans" w:hAnsi="Open Sans" w:cs="Open Sans"/>
          <w:b/>
          <w:bCs/>
          <w:color w:val="000000" w:themeColor="text1"/>
          <w:sz w:val="22"/>
          <w:szCs w:val="22"/>
        </w:rPr>
      </w:pPr>
      <w:r w:rsidRPr="00EB76F1">
        <w:rPr>
          <w:rFonts w:ascii="Open Sans" w:hAnsi="Open Sans" w:cs="Open Sans"/>
          <w:b/>
          <w:bCs/>
          <w:color w:val="000000" w:themeColor="text1"/>
          <w:sz w:val="22"/>
          <w:szCs w:val="22"/>
        </w:rPr>
        <w:t xml:space="preserve">244 </w:t>
      </w:r>
      <w:r w:rsidR="0067472D" w:rsidRPr="00EB76F1">
        <w:rPr>
          <w:rFonts w:ascii="Open Sans" w:hAnsi="Open Sans" w:cs="Open Sans"/>
          <w:b/>
          <w:bCs/>
          <w:color w:val="000000" w:themeColor="text1"/>
          <w:sz w:val="22"/>
          <w:szCs w:val="22"/>
        </w:rPr>
        <w:t xml:space="preserve">Total responses </w:t>
      </w:r>
    </w:p>
    <w:p w14:paraId="28ECFBDB" w14:textId="77777777" w:rsidR="00500BF4" w:rsidRPr="00822A30" w:rsidRDefault="00500BF4" w:rsidP="00500BF4">
      <w:pPr>
        <w:pStyle w:val="NormalWeb"/>
        <w:numPr>
          <w:ilvl w:val="0"/>
          <w:numId w:val="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65 survey responses, </w:t>
      </w:r>
    </w:p>
    <w:p w14:paraId="2686C0ED" w14:textId="0C733668" w:rsidR="00500BF4" w:rsidRPr="00822A30" w:rsidRDefault="00500BF4" w:rsidP="00500BF4">
      <w:pPr>
        <w:pStyle w:val="NormalWeb"/>
        <w:numPr>
          <w:ilvl w:val="0"/>
          <w:numId w:val="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77 </w:t>
      </w:r>
      <w:r w:rsidR="00EB76F1">
        <w:rPr>
          <w:rFonts w:ascii="Open Sans" w:hAnsi="Open Sans" w:cs="Open Sans"/>
          <w:color w:val="000000" w:themeColor="text1"/>
          <w:sz w:val="22"/>
          <w:szCs w:val="22"/>
        </w:rPr>
        <w:t xml:space="preserve">volunteer survey responses </w:t>
      </w:r>
    </w:p>
    <w:p w14:paraId="035B81FB" w14:textId="77777777" w:rsidR="00EB76F1" w:rsidRDefault="00500BF4" w:rsidP="00500BF4">
      <w:pPr>
        <w:pStyle w:val="NormalWeb"/>
        <w:numPr>
          <w:ilvl w:val="0"/>
          <w:numId w:val="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2 written submissions</w:t>
      </w:r>
      <w:r w:rsidR="00EB76F1">
        <w:rPr>
          <w:rFonts w:ascii="Open Sans" w:hAnsi="Open Sans" w:cs="Open Sans"/>
          <w:color w:val="000000" w:themeColor="text1"/>
          <w:sz w:val="22"/>
          <w:szCs w:val="22"/>
        </w:rPr>
        <w:t xml:space="preserve"> from organisations</w:t>
      </w:r>
    </w:p>
    <w:p w14:paraId="1AA3F8B3" w14:textId="1C8176E8" w:rsidR="00500BF4" w:rsidRPr="00822A30" w:rsidRDefault="00EB76F1" w:rsidP="00500BF4">
      <w:pPr>
        <w:pStyle w:val="NormalWeb"/>
        <w:numPr>
          <w:ilvl w:val="0"/>
          <w:numId w:val="1"/>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1 written submission from an individual </w:t>
      </w:r>
      <w:r w:rsidR="00500BF4" w:rsidRPr="00822A30">
        <w:rPr>
          <w:rFonts w:ascii="Open Sans" w:hAnsi="Open Sans" w:cs="Open Sans"/>
          <w:color w:val="000000" w:themeColor="text1"/>
          <w:sz w:val="22"/>
          <w:szCs w:val="22"/>
        </w:rPr>
        <w:t xml:space="preserve"> </w:t>
      </w:r>
    </w:p>
    <w:p w14:paraId="1F88B223" w14:textId="77777777" w:rsidR="00500BF4" w:rsidRPr="00822A30" w:rsidRDefault="00500BF4" w:rsidP="00500BF4">
      <w:pPr>
        <w:pStyle w:val="NormalWeb"/>
        <w:numPr>
          <w:ilvl w:val="0"/>
          <w:numId w:val="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100 people participated in face-to-face conversations  </w:t>
      </w:r>
    </w:p>
    <w:p w14:paraId="5A26AAA7" w14:textId="77777777" w:rsidR="00500BF4" w:rsidRPr="00822A30" w:rsidRDefault="00500BF4" w:rsidP="00500BF4">
      <w:pPr>
        <w:pStyle w:val="NormalWeb"/>
        <w:ind w:right="-472"/>
        <w:contextualSpacing/>
        <w:jc w:val="both"/>
        <w:rPr>
          <w:rFonts w:ascii="Open Sans" w:hAnsi="Open Sans" w:cs="Open Sans"/>
          <w:color w:val="000000" w:themeColor="text1"/>
          <w:sz w:val="22"/>
          <w:szCs w:val="22"/>
        </w:rPr>
      </w:pPr>
    </w:p>
    <w:p w14:paraId="6D3E2CBC" w14:textId="0FC3A893" w:rsidR="0004724A" w:rsidRPr="00822A30" w:rsidRDefault="00822FAD" w:rsidP="00500BF4">
      <w:pPr>
        <w:pStyle w:val="NormalWeb"/>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Face to face c</w:t>
      </w:r>
      <w:r w:rsidR="00500BF4" w:rsidRPr="00822A30">
        <w:rPr>
          <w:rFonts w:ascii="Open Sans" w:hAnsi="Open Sans" w:cs="Open Sans"/>
          <w:color w:val="000000" w:themeColor="text1"/>
          <w:sz w:val="22"/>
          <w:szCs w:val="22"/>
        </w:rPr>
        <w:t xml:space="preserve">onversations </w:t>
      </w:r>
      <w:r>
        <w:rPr>
          <w:rFonts w:ascii="Open Sans" w:hAnsi="Open Sans" w:cs="Open Sans"/>
          <w:color w:val="000000" w:themeColor="text1"/>
          <w:sz w:val="22"/>
          <w:szCs w:val="22"/>
        </w:rPr>
        <w:t>included</w:t>
      </w:r>
      <w:r w:rsidR="00500BF4" w:rsidRPr="00822A30">
        <w:rPr>
          <w:rFonts w:ascii="Open Sans" w:hAnsi="Open Sans" w:cs="Open Sans"/>
          <w:color w:val="000000" w:themeColor="text1"/>
          <w:sz w:val="22"/>
          <w:szCs w:val="22"/>
        </w:rPr>
        <w:t>:</w:t>
      </w:r>
    </w:p>
    <w:p w14:paraId="401A313F" w14:textId="77777777" w:rsidR="00500BF4" w:rsidRPr="00822A30" w:rsidRDefault="00500BF4" w:rsidP="00500BF4">
      <w:pPr>
        <w:pStyle w:val="NormalWeb"/>
        <w:numPr>
          <w:ilvl w:val="0"/>
          <w:numId w:val="22"/>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4 community groups who use Council facilities</w:t>
      </w:r>
    </w:p>
    <w:p w14:paraId="47E007B1" w14:textId="77777777" w:rsidR="00500BF4" w:rsidRPr="00822A30" w:rsidRDefault="00500BF4" w:rsidP="00500BF4">
      <w:pPr>
        <w:pStyle w:val="NormalWeb"/>
        <w:numPr>
          <w:ilvl w:val="0"/>
          <w:numId w:val="22"/>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2 committees supported by Council </w:t>
      </w:r>
    </w:p>
    <w:p w14:paraId="7893E7EA" w14:textId="77777777" w:rsidR="00500BF4" w:rsidRPr="00822A30" w:rsidRDefault="00500BF4" w:rsidP="00500BF4">
      <w:pPr>
        <w:pStyle w:val="NormalWeb"/>
        <w:numPr>
          <w:ilvl w:val="0"/>
          <w:numId w:val="22"/>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4 organisations</w:t>
      </w:r>
    </w:p>
    <w:p w14:paraId="5D34FB4F" w14:textId="77777777" w:rsidR="00500BF4" w:rsidRPr="00822A30" w:rsidRDefault="00500BF4" w:rsidP="00500BF4">
      <w:pPr>
        <w:pStyle w:val="NormalWeb"/>
        <w:numPr>
          <w:ilvl w:val="0"/>
          <w:numId w:val="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3 drop-in sessions, were held across Westfield Marion, Cove Civic Centre, and Glandore Community Centre</w:t>
      </w:r>
    </w:p>
    <w:p w14:paraId="31A25A75" w14:textId="77777777" w:rsidR="00500BF4" w:rsidRPr="00822A30" w:rsidDel="009848CC" w:rsidRDefault="00500BF4" w:rsidP="00500BF4">
      <w:pPr>
        <w:pStyle w:val="NormalWeb"/>
        <w:ind w:right="-472"/>
        <w:contextualSpacing/>
        <w:jc w:val="both"/>
        <w:rPr>
          <w:rFonts w:ascii="Open Sans" w:hAnsi="Open Sans" w:cs="Open Sans"/>
          <w:color w:val="000000" w:themeColor="text1"/>
          <w:sz w:val="22"/>
          <w:szCs w:val="22"/>
        </w:rPr>
      </w:pPr>
    </w:p>
    <w:p w14:paraId="3C75001D" w14:textId="6D4D2F96" w:rsidR="00500BF4" w:rsidRDefault="00500BF4" w:rsidP="00500BF4">
      <w:pPr>
        <w:pStyle w:val="NormalWeb"/>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lastRenderedPageBreak/>
        <w:t xml:space="preserve">Council also heard from people who </w:t>
      </w:r>
      <w:r w:rsidR="006D1755">
        <w:rPr>
          <w:rFonts w:ascii="Open Sans" w:hAnsi="Open Sans" w:cs="Open Sans"/>
          <w:color w:val="000000" w:themeColor="text1"/>
          <w:sz w:val="22"/>
          <w:szCs w:val="22"/>
        </w:rPr>
        <w:t>can experience</w:t>
      </w:r>
      <w:r w:rsidRPr="00822A30">
        <w:rPr>
          <w:rFonts w:ascii="Open Sans" w:hAnsi="Open Sans" w:cs="Open Sans"/>
          <w:color w:val="000000" w:themeColor="text1"/>
          <w:sz w:val="22"/>
          <w:szCs w:val="22"/>
        </w:rPr>
        <w:t xml:space="preserve"> </w:t>
      </w:r>
      <w:r w:rsidR="006D1755">
        <w:rPr>
          <w:rFonts w:ascii="Open Sans" w:hAnsi="Open Sans" w:cs="Open Sans"/>
          <w:color w:val="000000" w:themeColor="text1"/>
          <w:sz w:val="22"/>
          <w:szCs w:val="22"/>
        </w:rPr>
        <w:t>extra barriers</w:t>
      </w:r>
      <w:r w:rsidRPr="00822A30">
        <w:rPr>
          <w:rFonts w:ascii="Open Sans" w:hAnsi="Open Sans" w:cs="Open Sans"/>
          <w:color w:val="000000" w:themeColor="text1"/>
          <w:sz w:val="22"/>
          <w:szCs w:val="22"/>
        </w:rPr>
        <w:t xml:space="preserve"> including: </w:t>
      </w:r>
    </w:p>
    <w:p w14:paraId="6F92288E" w14:textId="77777777" w:rsidR="00500BF4" w:rsidRPr="00822A30" w:rsidRDefault="00500BF4" w:rsidP="00500BF4">
      <w:pPr>
        <w:pStyle w:val="NormalWeb"/>
        <w:numPr>
          <w:ilvl w:val="0"/>
          <w:numId w:val="2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Young and older people</w:t>
      </w:r>
    </w:p>
    <w:p w14:paraId="552ACF7D" w14:textId="77777777" w:rsidR="00500BF4" w:rsidRPr="00822A30" w:rsidRDefault="00500BF4" w:rsidP="00500BF4">
      <w:pPr>
        <w:pStyle w:val="NormalWeb"/>
        <w:numPr>
          <w:ilvl w:val="0"/>
          <w:numId w:val="2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Aboriginal people</w:t>
      </w:r>
    </w:p>
    <w:p w14:paraId="6666CAA5" w14:textId="77777777" w:rsidR="00500BF4" w:rsidRPr="00822A30" w:rsidRDefault="00500BF4" w:rsidP="00500BF4">
      <w:pPr>
        <w:pStyle w:val="NormalWeb"/>
        <w:numPr>
          <w:ilvl w:val="0"/>
          <w:numId w:val="2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LGBTIQA+</w:t>
      </w:r>
    </w:p>
    <w:p w14:paraId="10790CC9" w14:textId="77777777" w:rsidR="00500BF4" w:rsidRPr="00822A30" w:rsidRDefault="00500BF4" w:rsidP="00500BF4">
      <w:pPr>
        <w:pStyle w:val="NormalWeb"/>
        <w:numPr>
          <w:ilvl w:val="0"/>
          <w:numId w:val="2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Migrant communities</w:t>
      </w:r>
    </w:p>
    <w:p w14:paraId="0EEC43A1" w14:textId="77777777" w:rsidR="00500BF4" w:rsidRPr="00822A30" w:rsidRDefault="00500BF4" w:rsidP="00500BF4">
      <w:pPr>
        <w:pStyle w:val="NormalWeb"/>
        <w:numPr>
          <w:ilvl w:val="0"/>
          <w:numId w:val="21"/>
        </w:numPr>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People with significant disability </w:t>
      </w:r>
    </w:p>
    <w:p w14:paraId="18EB2B57" w14:textId="77777777" w:rsidR="00500BF4" w:rsidRPr="00822A30" w:rsidRDefault="00500BF4" w:rsidP="00500BF4">
      <w:pPr>
        <w:pStyle w:val="NormalWeb"/>
        <w:ind w:right="-472"/>
        <w:contextualSpacing/>
        <w:jc w:val="both"/>
        <w:rPr>
          <w:rFonts w:ascii="Open Sans" w:hAnsi="Open Sans" w:cs="Open Sans"/>
          <w:color w:val="000000" w:themeColor="text1"/>
          <w:sz w:val="22"/>
          <w:szCs w:val="22"/>
        </w:rPr>
      </w:pPr>
    </w:p>
    <w:p w14:paraId="10EA76C2" w14:textId="77777777" w:rsidR="00500BF4" w:rsidRPr="006566C5" w:rsidRDefault="00500BF4" w:rsidP="00500BF4">
      <w:pPr>
        <w:pStyle w:val="NormalWeb"/>
        <w:ind w:right="-472"/>
        <w:contextualSpacing/>
        <w:jc w:val="both"/>
        <w:rPr>
          <w:rFonts w:ascii="Open Sans" w:hAnsi="Open Sans" w:cs="Open Sans"/>
          <w:b/>
          <w:bCs/>
          <w:color w:val="000000" w:themeColor="text1"/>
        </w:rPr>
      </w:pPr>
      <w:r w:rsidRPr="006566C5">
        <w:rPr>
          <w:rFonts w:ascii="Open Sans" w:hAnsi="Open Sans" w:cs="Open Sans"/>
          <w:b/>
          <w:bCs/>
          <w:color w:val="000000" w:themeColor="text1"/>
        </w:rPr>
        <w:t>What we heard</w:t>
      </w:r>
    </w:p>
    <w:p w14:paraId="0DDAB544" w14:textId="77777777" w:rsidR="00500BF4" w:rsidRPr="00822A30" w:rsidRDefault="00500BF4" w:rsidP="00500BF4">
      <w:pPr>
        <w:pStyle w:val="NormalWeb"/>
        <w:ind w:right="-472"/>
        <w:contextualSpacing/>
        <w:jc w:val="both"/>
        <w:rPr>
          <w:rFonts w:ascii="Open Sans" w:hAnsi="Open Sans" w:cs="Open Sans"/>
          <w:b/>
          <w:bCs/>
          <w:color w:val="000000" w:themeColor="text1"/>
          <w:sz w:val="22"/>
          <w:szCs w:val="22"/>
        </w:rPr>
      </w:pPr>
    </w:p>
    <w:p w14:paraId="6BFCFD86" w14:textId="4DF812B2" w:rsidR="00F43A43" w:rsidRPr="00173A83" w:rsidRDefault="00F43A43" w:rsidP="00500BF4">
      <w:pPr>
        <w:pStyle w:val="NormalWeb"/>
        <w:ind w:right="-472"/>
        <w:contextualSpacing/>
        <w:jc w:val="both"/>
        <w:rPr>
          <w:rFonts w:ascii="Open Sans" w:hAnsi="Open Sans" w:cs="Open Sans"/>
          <w:color w:val="000000" w:themeColor="text1"/>
          <w:sz w:val="22"/>
          <w:szCs w:val="22"/>
        </w:rPr>
      </w:pPr>
      <w:r w:rsidRPr="00173A83">
        <w:rPr>
          <w:rFonts w:ascii="Open Sans" w:hAnsi="Open Sans" w:cs="Open Sans"/>
          <w:color w:val="000000" w:themeColor="text1"/>
          <w:sz w:val="22"/>
          <w:szCs w:val="22"/>
        </w:rPr>
        <w:t>The information we heard was arranged in</w:t>
      </w:r>
      <w:r w:rsidR="009D0401">
        <w:rPr>
          <w:rFonts w:ascii="Open Sans" w:hAnsi="Open Sans" w:cs="Open Sans"/>
          <w:color w:val="000000" w:themeColor="text1"/>
          <w:sz w:val="22"/>
          <w:szCs w:val="22"/>
        </w:rPr>
        <w:t xml:space="preserve">to </w:t>
      </w:r>
      <w:r w:rsidR="00173A83" w:rsidRPr="00173A83">
        <w:rPr>
          <w:rFonts w:ascii="Open Sans" w:hAnsi="Open Sans" w:cs="Open Sans"/>
          <w:color w:val="000000" w:themeColor="text1"/>
          <w:sz w:val="22"/>
          <w:szCs w:val="22"/>
        </w:rPr>
        <w:t xml:space="preserve">6 </w:t>
      </w:r>
      <w:r w:rsidR="00AF69AF">
        <w:rPr>
          <w:rFonts w:ascii="Open Sans" w:hAnsi="Open Sans" w:cs="Open Sans"/>
          <w:color w:val="000000" w:themeColor="text1"/>
          <w:sz w:val="22"/>
          <w:szCs w:val="22"/>
        </w:rPr>
        <w:t>topic areas.</w:t>
      </w:r>
      <w:r w:rsidR="00173A83" w:rsidRPr="00173A83">
        <w:rPr>
          <w:rFonts w:ascii="Open Sans" w:hAnsi="Open Sans" w:cs="Open Sans"/>
          <w:color w:val="000000" w:themeColor="text1"/>
          <w:sz w:val="22"/>
          <w:szCs w:val="22"/>
        </w:rPr>
        <w:t xml:space="preserve"> </w:t>
      </w:r>
      <w:r w:rsidR="009D0401">
        <w:rPr>
          <w:rFonts w:ascii="Open Sans" w:hAnsi="Open Sans" w:cs="Open Sans"/>
          <w:color w:val="000000" w:themeColor="text1"/>
          <w:sz w:val="22"/>
          <w:szCs w:val="22"/>
        </w:rPr>
        <w:t xml:space="preserve">We have summarised this information below. </w:t>
      </w:r>
    </w:p>
    <w:p w14:paraId="68D3CC62" w14:textId="77777777" w:rsidR="00173A83" w:rsidRDefault="00173A83" w:rsidP="00500BF4">
      <w:pPr>
        <w:pStyle w:val="NormalWeb"/>
        <w:ind w:right="-472"/>
        <w:contextualSpacing/>
        <w:jc w:val="both"/>
        <w:rPr>
          <w:rFonts w:ascii="Open Sans" w:hAnsi="Open Sans" w:cs="Open Sans"/>
          <w:b/>
          <w:bCs/>
          <w:color w:val="000000" w:themeColor="text1"/>
          <w:sz w:val="22"/>
          <w:szCs w:val="22"/>
        </w:rPr>
      </w:pPr>
    </w:p>
    <w:p w14:paraId="5ED94727" w14:textId="3D868083" w:rsidR="00500BF4" w:rsidRPr="00E50A0C" w:rsidRDefault="00500BF4" w:rsidP="00500BF4">
      <w:pPr>
        <w:pStyle w:val="NormalWeb"/>
        <w:ind w:right="-472"/>
        <w:contextualSpacing/>
        <w:jc w:val="both"/>
        <w:rPr>
          <w:rFonts w:ascii="Open Sans" w:hAnsi="Open Sans" w:cs="Open Sans"/>
          <w:b/>
          <w:bCs/>
          <w:color w:val="000000" w:themeColor="text1"/>
          <w:sz w:val="22"/>
          <w:szCs w:val="22"/>
        </w:rPr>
      </w:pPr>
      <w:r w:rsidRPr="00E50A0C">
        <w:rPr>
          <w:rFonts w:ascii="Open Sans" w:hAnsi="Open Sans" w:cs="Open Sans"/>
          <w:b/>
          <w:bCs/>
          <w:color w:val="000000" w:themeColor="text1"/>
          <w:sz w:val="22"/>
          <w:szCs w:val="22"/>
        </w:rPr>
        <w:t>Understanding &amp; Awareness</w:t>
      </w:r>
    </w:p>
    <w:p w14:paraId="508B9C8D" w14:textId="77777777" w:rsidR="00500BF4" w:rsidRPr="00822A30" w:rsidRDefault="00500BF4" w:rsidP="00500BF4">
      <w:pPr>
        <w:pStyle w:val="NormalWeb"/>
        <w:ind w:right="-472"/>
        <w:contextualSpacing/>
        <w:jc w:val="both"/>
        <w:rPr>
          <w:rFonts w:ascii="Open Sans" w:hAnsi="Open Sans" w:cs="Open Sans"/>
          <w:b/>
          <w:bCs/>
          <w:color w:val="000000" w:themeColor="text1"/>
          <w:sz w:val="22"/>
          <w:szCs w:val="22"/>
        </w:rPr>
      </w:pPr>
    </w:p>
    <w:p w14:paraId="36EE516A" w14:textId="7CF5E20F" w:rsidR="00500BF4" w:rsidRDefault="00500BF4" w:rsidP="00500BF4">
      <w:pPr>
        <w:pStyle w:val="NormalWeb"/>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Community members </w:t>
      </w:r>
      <w:r w:rsidR="00B82BA5">
        <w:rPr>
          <w:rFonts w:ascii="Open Sans" w:hAnsi="Open Sans" w:cs="Open Sans"/>
          <w:color w:val="000000" w:themeColor="text1"/>
          <w:sz w:val="22"/>
          <w:szCs w:val="22"/>
        </w:rPr>
        <w:t>describe disability differently</w:t>
      </w:r>
      <w:r w:rsidR="00C67ABC">
        <w:rPr>
          <w:rFonts w:ascii="Open Sans" w:hAnsi="Open Sans" w:cs="Open Sans"/>
          <w:color w:val="000000" w:themeColor="text1"/>
          <w:sz w:val="22"/>
          <w:szCs w:val="22"/>
        </w:rPr>
        <w:t xml:space="preserve">, </w:t>
      </w:r>
      <w:r w:rsidR="00B82BA5">
        <w:rPr>
          <w:rFonts w:ascii="Open Sans" w:hAnsi="Open Sans" w:cs="Open Sans"/>
          <w:color w:val="000000" w:themeColor="text1"/>
          <w:sz w:val="22"/>
          <w:szCs w:val="22"/>
        </w:rPr>
        <w:t xml:space="preserve">but many </w:t>
      </w:r>
      <w:r w:rsidR="000D289F">
        <w:rPr>
          <w:rFonts w:ascii="Open Sans" w:hAnsi="Open Sans" w:cs="Open Sans"/>
          <w:color w:val="000000" w:themeColor="text1"/>
          <w:sz w:val="22"/>
          <w:szCs w:val="22"/>
        </w:rPr>
        <w:t xml:space="preserve">people </w:t>
      </w:r>
      <w:r w:rsidR="00B82BA5">
        <w:rPr>
          <w:rFonts w:ascii="Open Sans" w:hAnsi="Open Sans" w:cs="Open Sans"/>
          <w:color w:val="000000" w:themeColor="text1"/>
          <w:sz w:val="22"/>
          <w:szCs w:val="22"/>
        </w:rPr>
        <w:t xml:space="preserve">said </w:t>
      </w:r>
      <w:r w:rsidRPr="00822A30">
        <w:rPr>
          <w:rFonts w:ascii="Open Sans" w:hAnsi="Open Sans" w:cs="Open Sans"/>
          <w:color w:val="000000" w:themeColor="text1"/>
          <w:sz w:val="22"/>
          <w:szCs w:val="22"/>
        </w:rPr>
        <w:t>disabilit</w:t>
      </w:r>
      <w:r w:rsidR="000D289F">
        <w:rPr>
          <w:rFonts w:ascii="Open Sans" w:hAnsi="Open Sans" w:cs="Open Sans"/>
          <w:color w:val="000000" w:themeColor="text1"/>
          <w:sz w:val="22"/>
          <w:szCs w:val="22"/>
        </w:rPr>
        <w:t>y</w:t>
      </w:r>
      <w:r w:rsidRPr="00822A30">
        <w:rPr>
          <w:rFonts w:ascii="Open Sans" w:hAnsi="Open Sans" w:cs="Open Sans"/>
          <w:color w:val="000000" w:themeColor="text1"/>
          <w:sz w:val="22"/>
          <w:szCs w:val="22"/>
        </w:rPr>
        <w:t xml:space="preserve"> </w:t>
      </w:r>
      <w:r w:rsidR="00B82BA5">
        <w:rPr>
          <w:rFonts w:ascii="Open Sans" w:hAnsi="Open Sans" w:cs="Open Sans"/>
          <w:color w:val="000000" w:themeColor="text1"/>
          <w:sz w:val="22"/>
          <w:szCs w:val="22"/>
        </w:rPr>
        <w:t>can be</w:t>
      </w:r>
      <w:r w:rsidRPr="00822A30">
        <w:rPr>
          <w:rFonts w:ascii="Open Sans" w:hAnsi="Open Sans" w:cs="Open Sans"/>
          <w:color w:val="000000" w:themeColor="text1"/>
          <w:sz w:val="22"/>
          <w:szCs w:val="22"/>
        </w:rPr>
        <w:t xml:space="preserve"> invisible. People with disability and their carers face many </w:t>
      </w:r>
      <w:r w:rsidR="00A9791A">
        <w:rPr>
          <w:rFonts w:ascii="Open Sans" w:hAnsi="Open Sans" w:cs="Open Sans"/>
          <w:color w:val="000000" w:themeColor="text1"/>
          <w:sz w:val="22"/>
          <w:szCs w:val="22"/>
        </w:rPr>
        <w:t xml:space="preserve">challenges to community </w:t>
      </w:r>
      <w:r w:rsidRPr="00822A30">
        <w:rPr>
          <w:rFonts w:ascii="Open Sans" w:hAnsi="Open Sans" w:cs="Open Sans"/>
          <w:color w:val="000000" w:themeColor="text1"/>
          <w:sz w:val="22"/>
          <w:szCs w:val="22"/>
        </w:rPr>
        <w:t>participation</w:t>
      </w:r>
      <w:r w:rsidR="007E0191">
        <w:rPr>
          <w:rFonts w:ascii="Open Sans" w:hAnsi="Open Sans" w:cs="Open Sans"/>
          <w:color w:val="000000" w:themeColor="text1"/>
          <w:sz w:val="22"/>
          <w:szCs w:val="22"/>
        </w:rPr>
        <w:t xml:space="preserve"> and some people may face extra challenges </w:t>
      </w:r>
      <w:r w:rsidR="005525D3">
        <w:rPr>
          <w:rFonts w:ascii="Open Sans" w:hAnsi="Open Sans" w:cs="Open Sans"/>
          <w:color w:val="000000" w:themeColor="text1"/>
          <w:sz w:val="22"/>
          <w:szCs w:val="22"/>
        </w:rPr>
        <w:t>e.g. people who are migrants and have a disability</w:t>
      </w:r>
      <w:r w:rsidRPr="00822A30">
        <w:rPr>
          <w:rFonts w:ascii="Open Sans" w:hAnsi="Open Sans" w:cs="Open Sans"/>
          <w:color w:val="000000" w:themeColor="text1"/>
          <w:sz w:val="22"/>
          <w:szCs w:val="22"/>
        </w:rPr>
        <w:t xml:space="preserve">. </w:t>
      </w:r>
      <w:r w:rsidR="00A85387">
        <w:rPr>
          <w:rFonts w:ascii="Open Sans" w:hAnsi="Open Sans" w:cs="Open Sans"/>
          <w:color w:val="000000" w:themeColor="text1"/>
          <w:sz w:val="22"/>
          <w:szCs w:val="22"/>
        </w:rPr>
        <w:t xml:space="preserve">Designing things that everyone can use </w:t>
      </w:r>
      <w:r w:rsidR="002911F1">
        <w:rPr>
          <w:rFonts w:ascii="Open Sans" w:hAnsi="Open Sans" w:cs="Open Sans"/>
          <w:color w:val="000000" w:themeColor="text1"/>
          <w:sz w:val="22"/>
          <w:szCs w:val="22"/>
        </w:rPr>
        <w:t>(</w:t>
      </w:r>
      <w:r w:rsidRPr="00822A30">
        <w:rPr>
          <w:rFonts w:ascii="Open Sans" w:hAnsi="Open Sans" w:cs="Open Sans"/>
          <w:color w:val="000000" w:themeColor="text1"/>
          <w:sz w:val="22"/>
          <w:szCs w:val="22"/>
        </w:rPr>
        <w:t>Universal Design</w:t>
      </w:r>
      <w:r w:rsidR="002911F1">
        <w:rPr>
          <w:rFonts w:ascii="Open Sans" w:hAnsi="Open Sans" w:cs="Open Sans"/>
          <w:color w:val="000000" w:themeColor="text1"/>
          <w:sz w:val="22"/>
          <w:szCs w:val="22"/>
        </w:rPr>
        <w:t>)</w:t>
      </w:r>
      <w:r w:rsidRPr="00822A30">
        <w:rPr>
          <w:rFonts w:ascii="Open Sans" w:hAnsi="Open Sans" w:cs="Open Sans"/>
          <w:color w:val="000000" w:themeColor="text1"/>
          <w:sz w:val="22"/>
          <w:szCs w:val="22"/>
        </w:rPr>
        <w:t>, will help everyone who lives with disability as well as those who don’t. Understanding and awareness, recognition and support is needed for all people with disability and carers</w:t>
      </w:r>
      <w:r w:rsidR="005525D3">
        <w:rPr>
          <w:rFonts w:ascii="Open Sans" w:hAnsi="Open Sans" w:cs="Open Sans"/>
          <w:color w:val="000000" w:themeColor="text1"/>
          <w:sz w:val="22"/>
          <w:szCs w:val="22"/>
        </w:rPr>
        <w:t>.</w:t>
      </w:r>
    </w:p>
    <w:p w14:paraId="084276A1" w14:textId="77777777" w:rsidR="005525D3" w:rsidRPr="00822A30" w:rsidRDefault="005525D3" w:rsidP="00500BF4">
      <w:pPr>
        <w:pStyle w:val="NormalWeb"/>
        <w:ind w:right="-472"/>
        <w:contextualSpacing/>
        <w:jc w:val="both"/>
        <w:rPr>
          <w:rFonts w:ascii="Open Sans" w:hAnsi="Open Sans" w:cs="Open Sans"/>
          <w:b/>
          <w:bCs/>
          <w:color w:val="000000" w:themeColor="text1"/>
          <w:sz w:val="22"/>
          <w:szCs w:val="22"/>
        </w:rPr>
      </w:pPr>
    </w:p>
    <w:p w14:paraId="6FB62200" w14:textId="068A56C4" w:rsidR="00500BF4" w:rsidRPr="00E50A0C" w:rsidRDefault="00500BF4" w:rsidP="00500BF4">
      <w:pPr>
        <w:pStyle w:val="NormalWeb"/>
        <w:ind w:right="-472"/>
        <w:contextualSpacing/>
        <w:jc w:val="both"/>
        <w:rPr>
          <w:rFonts w:ascii="Open Sans" w:hAnsi="Open Sans" w:cs="Open Sans"/>
          <w:b/>
          <w:bCs/>
          <w:color w:val="000000" w:themeColor="text1"/>
          <w:sz w:val="22"/>
          <w:szCs w:val="22"/>
        </w:rPr>
      </w:pPr>
      <w:r w:rsidRPr="00E50A0C">
        <w:rPr>
          <w:rFonts w:ascii="Open Sans" w:hAnsi="Open Sans" w:cs="Open Sans"/>
          <w:b/>
          <w:bCs/>
          <w:color w:val="000000" w:themeColor="text1"/>
          <w:sz w:val="22"/>
          <w:szCs w:val="22"/>
        </w:rPr>
        <w:t>Community attitudes</w:t>
      </w:r>
    </w:p>
    <w:p w14:paraId="394359AE" w14:textId="6A04A634" w:rsidR="00500BF4" w:rsidRPr="00822A30" w:rsidRDefault="00C14755" w:rsidP="00500BF4">
      <w:pPr>
        <w:jc w:val="both"/>
        <w:rPr>
          <w:rFonts w:ascii="Open Sans" w:eastAsia="Times New Roman" w:hAnsi="Open Sans" w:cs="Open Sans"/>
          <w:color w:val="000000" w:themeColor="text1"/>
          <w:sz w:val="22"/>
          <w:szCs w:val="22"/>
          <w:lang w:eastAsia="zh-CN" w:bidi="th-TH"/>
        </w:rPr>
      </w:pPr>
      <w:r>
        <w:rPr>
          <w:rFonts w:ascii="Open Sans" w:eastAsia="Times New Roman" w:hAnsi="Open Sans" w:cs="Open Sans"/>
          <w:color w:val="000000" w:themeColor="text1"/>
          <w:sz w:val="22"/>
          <w:szCs w:val="22"/>
          <w:lang w:eastAsia="zh-CN" w:bidi="th-TH"/>
        </w:rPr>
        <w:t>Most</w:t>
      </w:r>
      <w:r w:rsidR="008F0EB6">
        <w:rPr>
          <w:rFonts w:ascii="Open Sans" w:eastAsia="Times New Roman" w:hAnsi="Open Sans" w:cs="Open Sans"/>
          <w:color w:val="000000" w:themeColor="text1"/>
          <w:sz w:val="22"/>
          <w:szCs w:val="22"/>
          <w:lang w:eastAsia="zh-CN" w:bidi="th-TH"/>
        </w:rPr>
        <w:t xml:space="preserve"> people find the</w:t>
      </w:r>
      <w:r w:rsidR="004C2603">
        <w:rPr>
          <w:rFonts w:ascii="Open Sans" w:eastAsia="Times New Roman" w:hAnsi="Open Sans" w:cs="Open Sans"/>
          <w:color w:val="000000" w:themeColor="text1"/>
          <w:sz w:val="22"/>
          <w:szCs w:val="22"/>
          <w:lang w:eastAsia="zh-CN" w:bidi="th-TH"/>
        </w:rPr>
        <w:t xml:space="preserve"> City of Marion </w:t>
      </w:r>
      <w:r w:rsidR="008F0EB6">
        <w:rPr>
          <w:rFonts w:ascii="Open Sans" w:eastAsia="Times New Roman" w:hAnsi="Open Sans" w:cs="Open Sans"/>
          <w:color w:val="000000" w:themeColor="text1"/>
          <w:sz w:val="22"/>
          <w:szCs w:val="22"/>
          <w:lang w:eastAsia="zh-CN" w:bidi="th-TH"/>
        </w:rPr>
        <w:t xml:space="preserve">community </w:t>
      </w:r>
      <w:r w:rsidR="005123EC">
        <w:rPr>
          <w:rFonts w:ascii="Open Sans" w:eastAsia="Times New Roman" w:hAnsi="Open Sans" w:cs="Open Sans"/>
          <w:color w:val="000000" w:themeColor="text1"/>
          <w:sz w:val="22"/>
          <w:szCs w:val="22"/>
          <w:lang w:eastAsia="zh-CN" w:bidi="th-TH"/>
        </w:rPr>
        <w:t xml:space="preserve">kind and </w:t>
      </w:r>
      <w:r w:rsidR="008F0EB6">
        <w:rPr>
          <w:rFonts w:ascii="Open Sans" w:eastAsia="Times New Roman" w:hAnsi="Open Sans" w:cs="Open Sans"/>
          <w:color w:val="000000" w:themeColor="text1"/>
          <w:sz w:val="22"/>
          <w:szCs w:val="22"/>
          <w:lang w:eastAsia="zh-CN" w:bidi="th-TH"/>
        </w:rPr>
        <w:t>welcoming</w:t>
      </w:r>
      <w:r>
        <w:rPr>
          <w:rFonts w:ascii="Open Sans" w:eastAsia="Times New Roman" w:hAnsi="Open Sans" w:cs="Open Sans"/>
          <w:color w:val="000000" w:themeColor="text1"/>
          <w:sz w:val="22"/>
          <w:szCs w:val="22"/>
          <w:lang w:eastAsia="zh-CN" w:bidi="th-TH"/>
        </w:rPr>
        <w:t xml:space="preserve"> to people with disability (</w:t>
      </w:r>
      <w:r w:rsidRPr="00822A30">
        <w:rPr>
          <w:rFonts w:ascii="Open Sans" w:eastAsia="Times New Roman" w:hAnsi="Open Sans" w:cs="Open Sans"/>
          <w:color w:val="000000" w:themeColor="text1"/>
          <w:sz w:val="22"/>
          <w:szCs w:val="22"/>
          <w:lang w:eastAsia="zh-CN" w:bidi="th-TH"/>
        </w:rPr>
        <w:t>48%</w:t>
      </w:r>
      <w:r w:rsidR="00017918">
        <w:rPr>
          <w:rFonts w:ascii="Open Sans" w:eastAsia="Times New Roman" w:hAnsi="Open Sans" w:cs="Open Sans"/>
          <w:color w:val="000000" w:themeColor="text1"/>
          <w:sz w:val="22"/>
          <w:szCs w:val="22"/>
          <w:lang w:eastAsia="zh-CN" w:bidi="th-TH"/>
        </w:rPr>
        <w:t>),</w:t>
      </w:r>
      <w:r>
        <w:rPr>
          <w:rFonts w:ascii="Open Sans" w:eastAsia="Times New Roman" w:hAnsi="Open Sans" w:cs="Open Sans"/>
          <w:color w:val="000000" w:themeColor="text1"/>
          <w:sz w:val="22"/>
          <w:szCs w:val="22"/>
          <w:lang w:eastAsia="zh-CN" w:bidi="th-TH"/>
        </w:rPr>
        <w:t xml:space="preserve"> </w:t>
      </w:r>
      <w:r w:rsidR="008225DA">
        <w:rPr>
          <w:rFonts w:ascii="Open Sans" w:eastAsia="Times New Roman" w:hAnsi="Open Sans" w:cs="Open Sans"/>
          <w:color w:val="000000" w:themeColor="text1"/>
          <w:sz w:val="22"/>
          <w:szCs w:val="22"/>
          <w:lang w:eastAsia="zh-CN" w:bidi="th-TH"/>
        </w:rPr>
        <w:t>but some</w:t>
      </w:r>
      <w:r w:rsidR="005123EC">
        <w:rPr>
          <w:rFonts w:ascii="Open Sans" w:eastAsia="Times New Roman" w:hAnsi="Open Sans" w:cs="Open Sans"/>
          <w:color w:val="000000" w:themeColor="text1"/>
          <w:sz w:val="22"/>
          <w:szCs w:val="22"/>
          <w:lang w:eastAsia="zh-CN" w:bidi="th-TH"/>
        </w:rPr>
        <w:t xml:space="preserve"> </w:t>
      </w:r>
      <w:r w:rsidR="009327D3">
        <w:rPr>
          <w:rFonts w:ascii="Open Sans" w:eastAsia="Times New Roman" w:hAnsi="Open Sans" w:cs="Open Sans"/>
          <w:color w:val="000000" w:themeColor="text1"/>
          <w:sz w:val="22"/>
          <w:szCs w:val="22"/>
          <w:lang w:eastAsia="zh-CN" w:bidi="th-TH"/>
        </w:rPr>
        <w:t>do not (</w:t>
      </w:r>
      <w:r w:rsidR="00500BF4" w:rsidRPr="00822A30">
        <w:rPr>
          <w:rFonts w:ascii="Open Sans" w:eastAsia="Times New Roman" w:hAnsi="Open Sans" w:cs="Open Sans"/>
          <w:color w:val="000000" w:themeColor="text1"/>
          <w:sz w:val="22"/>
          <w:szCs w:val="22"/>
          <w:lang w:eastAsia="zh-CN" w:bidi="th-TH"/>
        </w:rPr>
        <w:t>26%</w:t>
      </w:r>
      <w:r w:rsidR="009327D3">
        <w:rPr>
          <w:rFonts w:ascii="Open Sans" w:eastAsia="Times New Roman" w:hAnsi="Open Sans" w:cs="Open Sans"/>
          <w:color w:val="000000" w:themeColor="text1"/>
          <w:sz w:val="22"/>
          <w:szCs w:val="22"/>
          <w:lang w:eastAsia="zh-CN" w:bidi="th-TH"/>
        </w:rPr>
        <w:t>)</w:t>
      </w:r>
      <w:r w:rsidR="00500BF4" w:rsidRPr="00822A30">
        <w:rPr>
          <w:rFonts w:ascii="Open Sans" w:eastAsia="Times New Roman" w:hAnsi="Open Sans" w:cs="Open Sans"/>
          <w:color w:val="000000" w:themeColor="text1"/>
          <w:sz w:val="22"/>
          <w:szCs w:val="22"/>
          <w:lang w:eastAsia="zh-CN" w:bidi="th-TH"/>
        </w:rPr>
        <w:t xml:space="preserve">. </w:t>
      </w:r>
      <w:r w:rsidR="00C527CB">
        <w:rPr>
          <w:rFonts w:ascii="Open Sans" w:eastAsia="Times New Roman" w:hAnsi="Open Sans" w:cs="Open Sans"/>
          <w:color w:val="000000" w:themeColor="text1"/>
          <w:sz w:val="22"/>
          <w:szCs w:val="22"/>
          <w:lang w:eastAsia="zh-CN" w:bidi="th-TH"/>
        </w:rPr>
        <w:t xml:space="preserve">People spoke about their experiences of </w:t>
      </w:r>
      <w:r w:rsidR="00C527CB" w:rsidRPr="00822A30">
        <w:rPr>
          <w:rFonts w:ascii="Open Sans" w:eastAsia="Times New Roman" w:hAnsi="Open Sans" w:cs="Open Sans"/>
          <w:color w:val="000000" w:themeColor="text1"/>
          <w:sz w:val="22"/>
          <w:szCs w:val="22"/>
          <w:lang w:eastAsia="zh-CN" w:bidi="th-TH"/>
        </w:rPr>
        <w:t>stereotyping,</w:t>
      </w:r>
      <w:r w:rsidR="00C527CB">
        <w:rPr>
          <w:rFonts w:ascii="Open Sans" w:eastAsia="Times New Roman" w:hAnsi="Open Sans" w:cs="Open Sans"/>
          <w:color w:val="000000" w:themeColor="text1"/>
          <w:sz w:val="22"/>
          <w:szCs w:val="22"/>
          <w:lang w:eastAsia="zh-CN" w:bidi="th-TH"/>
        </w:rPr>
        <w:t xml:space="preserve"> wrong</w:t>
      </w:r>
      <w:r w:rsidR="00C527CB" w:rsidRPr="00822A30">
        <w:rPr>
          <w:rFonts w:ascii="Open Sans" w:eastAsia="Times New Roman" w:hAnsi="Open Sans" w:cs="Open Sans"/>
          <w:color w:val="000000" w:themeColor="text1"/>
          <w:sz w:val="22"/>
          <w:szCs w:val="22"/>
          <w:lang w:eastAsia="zh-CN" w:bidi="th-TH"/>
        </w:rPr>
        <w:t xml:space="preserve"> assumptions and discrimination</w:t>
      </w:r>
      <w:r w:rsidR="00C527CB">
        <w:rPr>
          <w:rFonts w:ascii="Open Sans" w:eastAsia="Times New Roman" w:hAnsi="Open Sans" w:cs="Open Sans"/>
          <w:color w:val="000000" w:themeColor="text1"/>
          <w:sz w:val="22"/>
          <w:szCs w:val="22"/>
          <w:lang w:eastAsia="zh-CN" w:bidi="th-TH"/>
        </w:rPr>
        <w:t>. P</w:t>
      </w:r>
      <w:r w:rsidR="00500BF4" w:rsidRPr="00822A30">
        <w:rPr>
          <w:rFonts w:ascii="Open Sans" w:eastAsia="Times New Roman" w:hAnsi="Open Sans" w:cs="Open Sans"/>
          <w:color w:val="000000" w:themeColor="text1"/>
          <w:sz w:val="22"/>
          <w:szCs w:val="22"/>
          <w:lang w:eastAsia="zh-CN" w:bidi="th-TH"/>
        </w:rPr>
        <w:t xml:space="preserve">eople have many positive experiences with </w:t>
      </w:r>
      <w:r w:rsidR="009327D3">
        <w:rPr>
          <w:rFonts w:ascii="Open Sans" w:eastAsia="Times New Roman" w:hAnsi="Open Sans" w:cs="Open Sans"/>
          <w:color w:val="000000" w:themeColor="text1"/>
          <w:sz w:val="22"/>
          <w:szCs w:val="22"/>
          <w:lang w:eastAsia="zh-CN" w:bidi="th-TH"/>
        </w:rPr>
        <w:t>C</w:t>
      </w:r>
      <w:r w:rsidR="00500BF4" w:rsidRPr="00822A30">
        <w:rPr>
          <w:rFonts w:ascii="Open Sans" w:eastAsia="Times New Roman" w:hAnsi="Open Sans" w:cs="Open Sans"/>
          <w:color w:val="000000" w:themeColor="text1"/>
          <w:sz w:val="22"/>
          <w:szCs w:val="22"/>
          <w:lang w:eastAsia="zh-CN" w:bidi="th-TH"/>
        </w:rPr>
        <w:t xml:space="preserve">ouncil staff </w:t>
      </w:r>
      <w:r w:rsidR="00C527CB">
        <w:rPr>
          <w:rFonts w:ascii="Open Sans" w:eastAsia="Times New Roman" w:hAnsi="Open Sans" w:cs="Open Sans"/>
          <w:color w:val="000000" w:themeColor="text1"/>
          <w:sz w:val="22"/>
          <w:szCs w:val="22"/>
          <w:lang w:eastAsia="zh-CN" w:bidi="th-TH"/>
        </w:rPr>
        <w:t xml:space="preserve">and suggested </w:t>
      </w:r>
      <w:r w:rsidR="00E541DC">
        <w:rPr>
          <w:rFonts w:ascii="Open Sans" w:eastAsia="Times New Roman" w:hAnsi="Open Sans" w:cs="Open Sans"/>
          <w:color w:val="000000" w:themeColor="text1"/>
          <w:sz w:val="22"/>
          <w:szCs w:val="22"/>
          <w:lang w:eastAsia="zh-CN" w:bidi="th-TH"/>
        </w:rPr>
        <w:t xml:space="preserve">ways we could improve </w:t>
      </w:r>
      <w:r w:rsidR="00641D5F">
        <w:rPr>
          <w:rFonts w:ascii="Open Sans" w:eastAsia="Times New Roman" w:hAnsi="Open Sans" w:cs="Open Sans"/>
          <w:color w:val="000000" w:themeColor="text1"/>
          <w:sz w:val="22"/>
          <w:szCs w:val="22"/>
          <w:lang w:eastAsia="zh-CN" w:bidi="th-TH"/>
        </w:rPr>
        <w:t xml:space="preserve">our communication. </w:t>
      </w:r>
      <w:r w:rsidR="00500BF4" w:rsidRPr="00822A30">
        <w:rPr>
          <w:rFonts w:ascii="Open Sans" w:eastAsia="Times New Roman" w:hAnsi="Open Sans" w:cs="Open Sans"/>
          <w:color w:val="000000" w:themeColor="text1"/>
          <w:sz w:val="22"/>
          <w:szCs w:val="22"/>
          <w:lang w:eastAsia="zh-CN" w:bidi="th-TH"/>
        </w:rPr>
        <w:t xml:space="preserve"> </w:t>
      </w:r>
      <w:r w:rsidR="00641D5F">
        <w:rPr>
          <w:rFonts w:ascii="Open Sans" w:eastAsia="Times New Roman" w:hAnsi="Open Sans" w:cs="Open Sans"/>
          <w:color w:val="000000" w:themeColor="text1"/>
          <w:sz w:val="22"/>
          <w:szCs w:val="22"/>
          <w:lang w:eastAsia="zh-CN" w:bidi="th-TH"/>
        </w:rPr>
        <w:t>People said things like r</w:t>
      </w:r>
      <w:r w:rsidR="00500BF4" w:rsidRPr="00822A30">
        <w:rPr>
          <w:rFonts w:ascii="Open Sans" w:eastAsia="Times New Roman" w:hAnsi="Open Sans" w:cs="Open Sans"/>
          <w:color w:val="000000" w:themeColor="text1"/>
          <w:sz w:val="22"/>
          <w:szCs w:val="22"/>
          <w:lang w:eastAsia="zh-CN" w:bidi="th-TH"/>
        </w:rPr>
        <w:t>espect patience, kindness, consent and letting people speak for themselves</w:t>
      </w:r>
      <w:r w:rsidR="00F4188B">
        <w:rPr>
          <w:rFonts w:ascii="Open Sans" w:eastAsia="Times New Roman" w:hAnsi="Open Sans" w:cs="Open Sans"/>
          <w:color w:val="000000" w:themeColor="text1"/>
          <w:sz w:val="22"/>
          <w:szCs w:val="22"/>
          <w:lang w:eastAsia="zh-CN" w:bidi="th-TH"/>
        </w:rPr>
        <w:t xml:space="preserve"> </w:t>
      </w:r>
      <w:r w:rsidR="00B33BF1">
        <w:rPr>
          <w:rFonts w:ascii="Open Sans" w:eastAsia="Times New Roman" w:hAnsi="Open Sans" w:cs="Open Sans"/>
          <w:color w:val="000000" w:themeColor="text1"/>
          <w:sz w:val="22"/>
          <w:szCs w:val="22"/>
          <w:lang w:eastAsia="zh-CN" w:bidi="th-TH"/>
        </w:rPr>
        <w:t xml:space="preserve">are important. </w:t>
      </w:r>
      <w:r w:rsidR="00500BF4" w:rsidRPr="00822A30">
        <w:rPr>
          <w:rFonts w:ascii="Open Sans" w:eastAsia="Times New Roman" w:hAnsi="Open Sans" w:cs="Open Sans"/>
          <w:color w:val="000000" w:themeColor="text1"/>
          <w:sz w:val="22"/>
          <w:szCs w:val="22"/>
          <w:lang w:eastAsia="zh-CN" w:bidi="th-TH"/>
        </w:rPr>
        <w:t xml:space="preserve"> </w:t>
      </w:r>
    </w:p>
    <w:p w14:paraId="67D42F77" w14:textId="5877E0D0" w:rsidR="00500BF4" w:rsidRPr="00E50A0C" w:rsidRDefault="00500BF4" w:rsidP="00500BF4">
      <w:pPr>
        <w:pStyle w:val="NormalWeb"/>
        <w:ind w:right="-472"/>
        <w:contextualSpacing/>
        <w:jc w:val="both"/>
        <w:rPr>
          <w:rFonts w:ascii="Open Sans" w:hAnsi="Open Sans" w:cs="Open Sans"/>
          <w:b/>
          <w:bCs/>
          <w:color w:val="000000" w:themeColor="text1"/>
          <w:sz w:val="22"/>
          <w:szCs w:val="22"/>
        </w:rPr>
      </w:pPr>
      <w:r w:rsidRPr="00E50A0C">
        <w:rPr>
          <w:rFonts w:ascii="Open Sans" w:hAnsi="Open Sans" w:cs="Open Sans"/>
          <w:b/>
          <w:bCs/>
          <w:color w:val="000000" w:themeColor="text1"/>
          <w:sz w:val="22"/>
          <w:szCs w:val="22"/>
        </w:rPr>
        <w:t>Accessible information &amp; inclusive communication</w:t>
      </w:r>
    </w:p>
    <w:p w14:paraId="0BB5FB92" w14:textId="7FEBBFBF" w:rsidR="00500BF4" w:rsidRPr="00822A30" w:rsidRDefault="00FE2D5D" w:rsidP="00500BF4">
      <w:pPr>
        <w:jc w:val="both"/>
        <w:rPr>
          <w:rFonts w:ascii="Open Sans" w:eastAsia="Times New Roman" w:hAnsi="Open Sans" w:cs="Open Sans"/>
          <w:color w:val="000000" w:themeColor="text1"/>
          <w:sz w:val="22"/>
          <w:szCs w:val="22"/>
          <w:lang w:eastAsia="zh-CN" w:bidi="th-TH"/>
        </w:rPr>
      </w:pPr>
      <w:r>
        <w:rPr>
          <w:rFonts w:ascii="Open Sans" w:eastAsia="Times New Roman" w:hAnsi="Open Sans" w:cs="Open Sans"/>
          <w:color w:val="000000" w:themeColor="text1"/>
          <w:sz w:val="22"/>
          <w:szCs w:val="22"/>
          <w:lang w:eastAsia="zh-CN" w:bidi="th-TH"/>
        </w:rPr>
        <w:t xml:space="preserve">Some people said </w:t>
      </w:r>
      <w:r w:rsidR="00445F6A">
        <w:rPr>
          <w:rFonts w:ascii="Open Sans" w:eastAsia="Times New Roman" w:hAnsi="Open Sans" w:cs="Open Sans"/>
          <w:color w:val="000000" w:themeColor="text1"/>
          <w:sz w:val="22"/>
          <w:szCs w:val="22"/>
          <w:lang w:eastAsia="zh-CN" w:bidi="th-TH"/>
        </w:rPr>
        <w:t xml:space="preserve">they need help to </w:t>
      </w:r>
      <w:r w:rsidR="0094790C">
        <w:rPr>
          <w:rFonts w:ascii="Open Sans" w:eastAsia="Times New Roman" w:hAnsi="Open Sans" w:cs="Open Sans"/>
          <w:color w:val="000000" w:themeColor="text1"/>
          <w:sz w:val="22"/>
          <w:szCs w:val="22"/>
          <w:lang w:eastAsia="zh-CN" w:bidi="th-TH"/>
        </w:rPr>
        <w:t xml:space="preserve">access and </w:t>
      </w:r>
      <w:r w:rsidR="00500BF4" w:rsidRPr="00822A30">
        <w:rPr>
          <w:rFonts w:ascii="Open Sans" w:eastAsia="Times New Roman" w:hAnsi="Open Sans" w:cs="Open Sans"/>
          <w:color w:val="000000" w:themeColor="text1"/>
          <w:sz w:val="22"/>
          <w:szCs w:val="22"/>
          <w:lang w:eastAsia="zh-CN" w:bidi="th-TH"/>
        </w:rPr>
        <w:t xml:space="preserve">understand information. The </w:t>
      </w:r>
      <w:r w:rsidR="0080193B">
        <w:rPr>
          <w:rFonts w:ascii="Open Sans" w:eastAsia="Times New Roman" w:hAnsi="Open Sans" w:cs="Open Sans"/>
          <w:color w:val="000000" w:themeColor="text1"/>
          <w:sz w:val="22"/>
          <w:szCs w:val="22"/>
          <w:lang w:eastAsia="zh-CN" w:bidi="th-TH"/>
        </w:rPr>
        <w:t xml:space="preserve">survey showed the </w:t>
      </w:r>
      <w:r w:rsidR="00500BF4" w:rsidRPr="00822A30">
        <w:rPr>
          <w:rFonts w:ascii="Open Sans" w:eastAsia="Times New Roman" w:hAnsi="Open Sans" w:cs="Open Sans"/>
          <w:color w:val="000000" w:themeColor="text1"/>
          <w:sz w:val="22"/>
          <w:szCs w:val="22"/>
          <w:lang w:eastAsia="zh-CN" w:bidi="th-TH"/>
        </w:rPr>
        <w:t>most helpful communication supports were:</w:t>
      </w:r>
    </w:p>
    <w:p w14:paraId="5F80D2CC" w14:textId="49B31232" w:rsidR="00500BF4" w:rsidRPr="00822A30" w:rsidRDefault="00500BF4" w:rsidP="00500BF4">
      <w:pPr>
        <w:pStyle w:val="ListParagraph"/>
        <w:numPr>
          <w:ilvl w:val="0"/>
          <w:numId w:val="23"/>
        </w:num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Talking to someone (22%)</w:t>
      </w:r>
    </w:p>
    <w:p w14:paraId="6C23D63D" w14:textId="75CDF4A8" w:rsidR="00500BF4" w:rsidRPr="00822A30" w:rsidRDefault="00500BF4" w:rsidP="00500BF4">
      <w:pPr>
        <w:pStyle w:val="ListParagraph"/>
        <w:numPr>
          <w:ilvl w:val="0"/>
          <w:numId w:val="23"/>
        </w:num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Video (22%)</w:t>
      </w:r>
    </w:p>
    <w:p w14:paraId="35DEE536" w14:textId="1213FFF2" w:rsidR="00500BF4" w:rsidRPr="00822A30" w:rsidRDefault="00500BF4" w:rsidP="00500BF4">
      <w:pPr>
        <w:pStyle w:val="ListParagraph"/>
        <w:numPr>
          <w:ilvl w:val="0"/>
          <w:numId w:val="23"/>
        </w:num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Easy Read (10%)</w:t>
      </w:r>
    </w:p>
    <w:p w14:paraId="430C169E" w14:textId="244EA315" w:rsidR="00500BF4" w:rsidRPr="00822A30" w:rsidRDefault="00500BF4" w:rsidP="00500BF4">
      <w:pPr>
        <w:pStyle w:val="ListParagraph"/>
        <w:numPr>
          <w:ilvl w:val="0"/>
          <w:numId w:val="23"/>
        </w:num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Plain English (10%)</w:t>
      </w:r>
    </w:p>
    <w:p w14:paraId="41CC889C" w14:textId="77D330FF" w:rsidR="00500BF4" w:rsidRPr="00822A30" w:rsidRDefault="00500BF4" w:rsidP="00500BF4">
      <w:pPr>
        <w:pStyle w:val="ListParagraph"/>
        <w:numPr>
          <w:ilvl w:val="0"/>
          <w:numId w:val="23"/>
        </w:num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Big print (9%)</w:t>
      </w:r>
    </w:p>
    <w:p w14:paraId="5EA1A103" w14:textId="7C0B94B4" w:rsidR="00500BF4" w:rsidRPr="00822A30" w:rsidRDefault="00500BF4" w:rsidP="00500BF4">
      <w:pPr>
        <w:pStyle w:val="ListParagraph"/>
        <w:numPr>
          <w:ilvl w:val="0"/>
          <w:numId w:val="23"/>
        </w:num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Audio description (9%)</w:t>
      </w:r>
    </w:p>
    <w:p w14:paraId="79AACFD8" w14:textId="465F8DDC" w:rsidR="00500BF4" w:rsidRPr="00822A30" w:rsidRDefault="00C87218" w:rsidP="00500BF4">
      <w:pPr>
        <w:jc w:val="both"/>
        <w:rPr>
          <w:rFonts w:ascii="Open Sans" w:eastAsia="Times New Roman" w:hAnsi="Open Sans" w:cs="Open Sans"/>
          <w:color w:val="000000" w:themeColor="text1"/>
          <w:sz w:val="22"/>
          <w:szCs w:val="22"/>
          <w:lang w:eastAsia="zh-CN" w:bidi="th-TH"/>
        </w:rPr>
      </w:pPr>
      <w:r>
        <w:rPr>
          <w:rFonts w:ascii="Open Sans" w:eastAsia="Times New Roman" w:hAnsi="Open Sans" w:cs="Open Sans"/>
          <w:color w:val="000000" w:themeColor="text1"/>
          <w:sz w:val="22"/>
          <w:szCs w:val="22"/>
          <w:lang w:eastAsia="zh-CN" w:bidi="th-TH"/>
        </w:rPr>
        <w:t>People often said that c</w:t>
      </w:r>
      <w:r w:rsidR="00500BF4" w:rsidRPr="00822A30">
        <w:rPr>
          <w:rFonts w:ascii="Open Sans" w:eastAsia="Times New Roman" w:hAnsi="Open Sans" w:cs="Open Sans"/>
          <w:color w:val="000000" w:themeColor="text1"/>
          <w:sz w:val="22"/>
          <w:szCs w:val="22"/>
          <w:lang w:eastAsia="zh-CN" w:bidi="th-TH"/>
        </w:rPr>
        <w:t xml:space="preserve">ommunication technologies </w:t>
      </w:r>
      <w:r>
        <w:rPr>
          <w:rFonts w:ascii="Open Sans" w:eastAsia="Times New Roman" w:hAnsi="Open Sans" w:cs="Open Sans"/>
          <w:color w:val="000000" w:themeColor="text1"/>
          <w:sz w:val="22"/>
          <w:szCs w:val="22"/>
          <w:lang w:eastAsia="zh-CN" w:bidi="th-TH"/>
        </w:rPr>
        <w:t>are</w:t>
      </w:r>
      <w:r w:rsidR="00500BF4" w:rsidRPr="00822A30">
        <w:rPr>
          <w:rFonts w:ascii="Open Sans" w:eastAsia="Times New Roman" w:hAnsi="Open Sans" w:cs="Open Sans"/>
          <w:color w:val="000000" w:themeColor="text1"/>
          <w:sz w:val="22"/>
          <w:szCs w:val="22"/>
          <w:lang w:eastAsia="zh-CN" w:bidi="th-TH"/>
        </w:rPr>
        <w:t xml:space="preserve"> useful, particularly for deaf or hard of hearing people, and people who don’t speak English well. </w:t>
      </w:r>
    </w:p>
    <w:p w14:paraId="28F496EB" w14:textId="401359F1" w:rsidR="00500BF4" w:rsidRPr="00E50A0C" w:rsidRDefault="00500BF4" w:rsidP="00500BF4">
      <w:pPr>
        <w:pStyle w:val="NormalWeb"/>
        <w:ind w:right="-472"/>
        <w:contextualSpacing/>
        <w:jc w:val="both"/>
        <w:rPr>
          <w:rFonts w:ascii="Open Sans" w:hAnsi="Open Sans" w:cs="Open Sans"/>
          <w:b/>
          <w:bCs/>
          <w:color w:val="000000" w:themeColor="text1"/>
          <w:sz w:val="22"/>
          <w:szCs w:val="22"/>
        </w:rPr>
      </w:pPr>
      <w:r w:rsidRPr="00E50A0C">
        <w:rPr>
          <w:rFonts w:ascii="Open Sans" w:hAnsi="Open Sans" w:cs="Open Sans"/>
          <w:b/>
          <w:bCs/>
          <w:color w:val="000000" w:themeColor="text1"/>
          <w:sz w:val="22"/>
          <w:szCs w:val="22"/>
        </w:rPr>
        <w:lastRenderedPageBreak/>
        <w:t>Active participation (activities, groups, events)</w:t>
      </w:r>
    </w:p>
    <w:p w14:paraId="4A4E7C2E" w14:textId="77777777" w:rsidR="00500BF4" w:rsidRPr="00822A30" w:rsidRDefault="00500BF4" w:rsidP="00500BF4">
      <w:pPr>
        <w:pStyle w:val="NormalWeb"/>
        <w:ind w:right="-472"/>
        <w:contextualSpacing/>
        <w:jc w:val="both"/>
        <w:rPr>
          <w:rFonts w:ascii="Open Sans" w:hAnsi="Open Sans" w:cs="Open Sans"/>
          <w:b/>
          <w:bCs/>
          <w:color w:val="000000" w:themeColor="text1"/>
          <w:sz w:val="22"/>
          <w:szCs w:val="22"/>
        </w:rPr>
      </w:pPr>
    </w:p>
    <w:p w14:paraId="3FFEBD23" w14:textId="1EBEB528" w:rsidR="00500BF4" w:rsidRPr="00822A30" w:rsidRDefault="00B861FF" w:rsidP="00500BF4">
      <w:pPr>
        <w:pStyle w:val="NormalWeb"/>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People told us p</w:t>
      </w:r>
      <w:r w:rsidRPr="00B861FF">
        <w:rPr>
          <w:rFonts w:ascii="Open Sans" w:hAnsi="Open Sans" w:cs="Open Sans"/>
          <w:color w:val="000000" w:themeColor="text1"/>
          <w:sz w:val="22"/>
          <w:szCs w:val="22"/>
        </w:rPr>
        <w:t>articipation in activities, groups and events can be hard for many people with disability.</w:t>
      </w:r>
      <w:r>
        <w:rPr>
          <w:rFonts w:ascii="Open Sans" w:hAnsi="Open Sans" w:cs="Open Sans"/>
          <w:b/>
          <w:bCs/>
          <w:color w:val="000000" w:themeColor="text1"/>
          <w:sz w:val="22"/>
          <w:szCs w:val="22"/>
        </w:rPr>
        <w:t xml:space="preserve"> </w:t>
      </w:r>
      <w:r w:rsidR="00500BF4" w:rsidRPr="00822A30">
        <w:rPr>
          <w:rFonts w:ascii="Open Sans" w:hAnsi="Open Sans" w:cs="Open Sans"/>
          <w:b/>
          <w:bCs/>
          <w:color w:val="000000" w:themeColor="text1"/>
          <w:sz w:val="22"/>
          <w:szCs w:val="22"/>
        </w:rPr>
        <w:t> </w:t>
      </w:r>
      <w:r>
        <w:rPr>
          <w:rFonts w:ascii="Open Sans" w:hAnsi="Open Sans" w:cs="Open Sans"/>
          <w:color w:val="000000" w:themeColor="text1"/>
          <w:sz w:val="22"/>
          <w:szCs w:val="22"/>
        </w:rPr>
        <w:t>Things that make it hard include</w:t>
      </w:r>
      <w:r w:rsidR="00500BF4" w:rsidRPr="00822A30">
        <w:rPr>
          <w:rFonts w:ascii="Open Sans" w:hAnsi="Open Sans" w:cs="Open Sans"/>
          <w:color w:val="000000" w:themeColor="text1"/>
          <w:sz w:val="22"/>
          <w:szCs w:val="22"/>
        </w:rPr>
        <w:t>:</w:t>
      </w:r>
    </w:p>
    <w:p w14:paraId="2AAACC0C" w14:textId="0A38F6E1" w:rsidR="00500BF4" w:rsidRPr="000D4D56" w:rsidRDefault="00B861FF" w:rsidP="000D4D56">
      <w:pPr>
        <w:pStyle w:val="ListParagraph"/>
        <w:numPr>
          <w:ilvl w:val="0"/>
          <w:numId w:val="28"/>
        </w:numPr>
        <w:jc w:val="both"/>
        <w:rPr>
          <w:rFonts w:ascii="Open Sans" w:eastAsia="Times New Roman" w:hAnsi="Open Sans" w:cs="Open Sans"/>
          <w:color w:val="000000" w:themeColor="text1"/>
          <w:sz w:val="22"/>
          <w:szCs w:val="22"/>
          <w:lang w:eastAsia="zh-CN" w:bidi="th-TH"/>
        </w:rPr>
      </w:pPr>
      <w:r w:rsidRPr="000D4D56">
        <w:rPr>
          <w:rFonts w:ascii="Open Sans" w:eastAsia="Times New Roman" w:hAnsi="Open Sans" w:cs="Open Sans"/>
          <w:color w:val="000000" w:themeColor="text1"/>
          <w:sz w:val="22"/>
          <w:szCs w:val="22"/>
          <w:lang w:eastAsia="zh-CN" w:bidi="th-TH"/>
        </w:rPr>
        <w:t>Not b</w:t>
      </w:r>
      <w:r w:rsidR="00500BF4" w:rsidRPr="000D4D56">
        <w:rPr>
          <w:rFonts w:ascii="Open Sans" w:eastAsia="Times New Roman" w:hAnsi="Open Sans" w:cs="Open Sans"/>
          <w:color w:val="000000" w:themeColor="text1"/>
          <w:sz w:val="22"/>
          <w:szCs w:val="22"/>
          <w:lang w:eastAsia="zh-CN" w:bidi="th-TH"/>
        </w:rPr>
        <w:t xml:space="preserve">eing </w:t>
      </w:r>
      <w:r w:rsidRPr="000D4D56">
        <w:rPr>
          <w:rFonts w:ascii="Open Sans" w:eastAsia="Times New Roman" w:hAnsi="Open Sans" w:cs="Open Sans"/>
          <w:color w:val="000000" w:themeColor="text1"/>
          <w:sz w:val="22"/>
          <w:szCs w:val="22"/>
          <w:lang w:eastAsia="zh-CN" w:bidi="th-TH"/>
        </w:rPr>
        <w:t>u</w:t>
      </w:r>
      <w:r w:rsidR="00500BF4" w:rsidRPr="000D4D56">
        <w:rPr>
          <w:rFonts w:ascii="Open Sans" w:eastAsia="Times New Roman" w:hAnsi="Open Sans" w:cs="Open Sans"/>
          <w:color w:val="000000" w:themeColor="text1"/>
          <w:sz w:val="22"/>
          <w:szCs w:val="22"/>
          <w:lang w:eastAsia="zh-CN" w:bidi="th-TH"/>
        </w:rPr>
        <w:t>nderstood</w:t>
      </w:r>
    </w:p>
    <w:p w14:paraId="7562A426" w14:textId="5F11AFCB" w:rsidR="00500BF4" w:rsidRPr="000D4D56" w:rsidRDefault="00B861FF" w:rsidP="000D4D56">
      <w:pPr>
        <w:pStyle w:val="ListParagraph"/>
        <w:numPr>
          <w:ilvl w:val="0"/>
          <w:numId w:val="28"/>
        </w:numPr>
        <w:jc w:val="both"/>
        <w:rPr>
          <w:rFonts w:ascii="Open Sans" w:eastAsia="Times New Roman" w:hAnsi="Open Sans" w:cs="Open Sans"/>
          <w:color w:val="000000" w:themeColor="text1"/>
          <w:sz w:val="22"/>
          <w:szCs w:val="22"/>
          <w:lang w:eastAsia="zh-CN" w:bidi="th-TH"/>
        </w:rPr>
      </w:pPr>
      <w:r w:rsidRPr="000D4D56">
        <w:rPr>
          <w:rFonts w:ascii="Open Sans" w:eastAsia="Times New Roman" w:hAnsi="Open Sans" w:cs="Open Sans"/>
          <w:color w:val="000000" w:themeColor="text1"/>
          <w:sz w:val="22"/>
          <w:szCs w:val="22"/>
          <w:lang w:eastAsia="zh-CN" w:bidi="th-TH"/>
        </w:rPr>
        <w:t>Not having a</w:t>
      </w:r>
      <w:r w:rsidR="00500BF4" w:rsidRPr="000D4D56">
        <w:rPr>
          <w:rFonts w:ascii="Open Sans" w:eastAsia="Times New Roman" w:hAnsi="Open Sans" w:cs="Open Sans"/>
          <w:color w:val="000000" w:themeColor="text1"/>
          <w:sz w:val="22"/>
          <w:szCs w:val="22"/>
          <w:lang w:eastAsia="zh-CN" w:bidi="th-TH"/>
        </w:rPr>
        <w:t xml:space="preserve"> support person</w:t>
      </w:r>
      <w:r w:rsidRPr="000D4D56">
        <w:rPr>
          <w:rFonts w:ascii="Open Sans" w:eastAsia="Times New Roman" w:hAnsi="Open Sans" w:cs="Open Sans"/>
          <w:color w:val="000000" w:themeColor="text1"/>
          <w:sz w:val="22"/>
          <w:szCs w:val="22"/>
          <w:lang w:eastAsia="zh-CN" w:bidi="th-TH"/>
        </w:rPr>
        <w:t xml:space="preserve"> with them </w:t>
      </w:r>
    </w:p>
    <w:p w14:paraId="6440440F" w14:textId="2343795F" w:rsidR="00500BF4" w:rsidRPr="000D4D56" w:rsidRDefault="00500BF4" w:rsidP="000D4D56">
      <w:pPr>
        <w:pStyle w:val="ListParagraph"/>
        <w:numPr>
          <w:ilvl w:val="0"/>
          <w:numId w:val="28"/>
        </w:numPr>
        <w:jc w:val="both"/>
        <w:rPr>
          <w:rFonts w:ascii="Open Sans" w:eastAsia="Times New Roman" w:hAnsi="Open Sans" w:cs="Open Sans"/>
          <w:color w:val="000000" w:themeColor="text1"/>
          <w:sz w:val="22"/>
          <w:szCs w:val="22"/>
          <w:lang w:eastAsia="zh-CN" w:bidi="th-TH"/>
        </w:rPr>
      </w:pPr>
      <w:r w:rsidRPr="000D4D56">
        <w:rPr>
          <w:rFonts w:ascii="Open Sans" w:eastAsia="Times New Roman" w:hAnsi="Open Sans" w:cs="Open Sans"/>
          <w:color w:val="000000" w:themeColor="text1"/>
          <w:sz w:val="22"/>
          <w:szCs w:val="22"/>
          <w:lang w:eastAsia="zh-CN" w:bidi="th-TH"/>
        </w:rPr>
        <w:t>Travel</w:t>
      </w:r>
      <w:r w:rsidR="00B861FF" w:rsidRPr="000D4D56">
        <w:rPr>
          <w:rFonts w:ascii="Open Sans" w:eastAsia="Times New Roman" w:hAnsi="Open Sans" w:cs="Open Sans"/>
          <w:color w:val="000000" w:themeColor="text1"/>
          <w:sz w:val="22"/>
          <w:szCs w:val="22"/>
          <w:lang w:eastAsia="zh-CN" w:bidi="th-TH"/>
        </w:rPr>
        <w:t xml:space="preserve"> and </w:t>
      </w:r>
      <w:r w:rsidRPr="000D4D56">
        <w:rPr>
          <w:rFonts w:ascii="Open Sans" w:eastAsia="Times New Roman" w:hAnsi="Open Sans" w:cs="Open Sans"/>
          <w:color w:val="000000" w:themeColor="text1"/>
          <w:sz w:val="22"/>
          <w:szCs w:val="22"/>
          <w:lang w:eastAsia="zh-CN" w:bidi="th-TH"/>
        </w:rPr>
        <w:t>parking</w:t>
      </w:r>
    </w:p>
    <w:p w14:paraId="107FCFD7" w14:textId="77777777" w:rsidR="00500BF4" w:rsidRPr="000D4D56" w:rsidRDefault="00500BF4" w:rsidP="000D4D56">
      <w:pPr>
        <w:pStyle w:val="ListParagraph"/>
        <w:numPr>
          <w:ilvl w:val="0"/>
          <w:numId w:val="28"/>
        </w:numPr>
        <w:jc w:val="both"/>
        <w:rPr>
          <w:rFonts w:ascii="Open Sans" w:eastAsia="Times New Roman" w:hAnsi="Open Sans" w:cs="Open Sans"/>
          <w:color w:val="000000" w:themeColor="text1"/>
          <w:sz w:val="22"/>
          <w:szCs w:val="22"/>
          <w:lang w:eastAsia="zh-CN" w:bidi="th-TH"/>
        </w:rPr>
      </w:pPr>
      <w:r w:rsidRPr="000D4D56">
        <w:rPr>
          <w:rFonts w:ascii="Open Sans" w:eastAsia="Times New Roman" w:hAnsi="Open Sans" w:cs="Open Sans"/>
          <w:color w:val="000000" w:themeColor="text1"/>
          <w:sz w:val="22"/>
          <w:szCs w:val="22"/>
          <w:lang w:eastAsia="zh-CN" w:bidi="th-TH"/>
        </w:rPr>
        <w:t>Cost</w:t>
      </w:r>
    </w:p>
    <w:p w14:paraId="502129AB" w14:textId="36C65CCD" w:rsidR="000D4D56" w:rsidRDefault="00B974B2" w:rsidP="00500BF4">
      <w:pPr>
        <w:pStyle w:val="NormalWeb"/>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Things that could </w:t>
      </w:r>
      <w:r w:rsidR="00DD4844">
        <w:rPr>
          <w:rFonts w:ascii="Open Sans" w:hAnsi="Open Sans" w:cs="Open Sans"/>
          <w:color w:val="000000" w:themeColor="text1"/>
          <w:sz w:val="22"/>
          <w:szCs w:val="22"/>
        </w:rPr>
        <w:t>make participation easier</w:t>
      </w:r>
      <w:r>
        <w:rPr>
          <w:rFonts w:ascii="Open Sans" w:hAnsi="Open Sans" w:cs="Open Sans"/>
          <w:color w:val="000000" w:themeColor="text1"/>
          <w:sz w:val="22"/>
          <w:szCs w:val="22"/>
        </w:rPr>
        <w:t xml:space="preserve"> </w:t>
      </w:r>
      <w:r w:rsidR="006D0A95">
        <w:rPr>
          <w:rFonts w:ascii="Open Sans" w:hAnsi="Open Sans" w:cs="Open Sans"/>
          <w:color w:val="000000" w:themeColor="text1"/>
          <w:sz w:val="22"/>
          <w:szCs w:val="22"/>
        </w:rPr>
        <w:t>include</w:t>
      </w:r>
      <w:r w:rsidR="000D4D56">
        <w:rPr>
          <w:rFonts w:ascii="Open Sans" w:hAnsi="Open Sans" w:cs="Open Sans"/>
          <w:color w:val="000000" w:themeColor="text1"/>
          <w:sz w:val="22"/>
          <w:szCs w:val="22"/>
        </w:rPr>
        <w:t>:</w:t>
      </w:r>
    </w:p>
    <w:p w14:paraId="4E74A45A" w14:textId="77777777" w:rsidR="000D4D56" w:rsidRDefault="000D4D56" w:rsidP="000D4D56">
      <w:pPr>
        <w:pStyle w:val="NormalWeb"/>
        <w:numPr>
          <w:ilvl w:val="0"/>
          <w:numId w:val="27"/>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Q</w:t>
      </w:r>
      <w:r w:rsidR="00500BF4" w:rsidRPr="00822A30">
        <w:rPr>
          <w:rFonts w:ascii="Open Sans" w:hAnsi="Open Sans" w:cs="Open Sans"/>
          <w:color w:val="000000" w:themeColor="text1"/>
          <w:sz w:val="22"/>
          <w:szCs w:val="22"/>
        </w:rPr>
        <w:t xml:space="preserve">uiet spaces and </w:t>
      </w:r>
      <w:r>
        <w:rPr>
          <w:rFonts w:ascii="Open Sans" w:hAnsi="Open Sans" w:cs="Open Sans"/>
          <w:color w:val="000000" w:themeColor="text1"/>
          <w:sz w:val="22"/>
          <w:szCs w:val="22"/>
        </w:rPr>
        <w:t xml:space="preserve">quiet </w:t>
      </w:r>
      <w:r w:rsidR="00500BF4" w:rsidRPr="00822A30">
        <w:rPr>
          <w:rFonts w:ascii="Open Sans" w:hAnsi="Open Sans" w:cs="Open Sans"/>
          <w:color w:val="000000" w:themeColor="text1"/>
          <w:sz w:val="22"/>
          <w:szCs w:val="22"/>
        </w:rPr>
        <w:t>times</w:t>
      </w:r>
      <w:r>
        <w:rPr>
          <w:rFonts w:ascii="Open Sans" w:hAnsi="Open Sans" w:cs="Open Sans"/>
          <w:color w:val="000000" w:themeColor="text1"/>
          <w:sz w:val="22"/>
          <w:szCs w:val="22"/>
        </w:rPr>
        <w:t xml:space="preserve">. These </w:t>
      </w:r>
      <w:r w:rsidR="00500BF4" w:rsidRPr="00822A30">
        <w:rPr>
          <w:rFonts w:ascii="Open Sans" w:hAnsi="Open Sans" w:cs="Open Sans"/>
          <w:color w:val="000000" w:themeColor="text1"/>
          <w:sz w:val="22"/>
          <w:szCs w:val="22"/>
        </w:rPr>
        <w:t xml:space="preserve">were the most frequent request. </w:t>
      </w:r>
    </w:p>
    <w:p w14:paraId="12551D29" w14:textId="62D9F8B1" w:rsidR="00500BF4" w:rsidRPr="00822A30" w:rsidRDefault="000D4D56" w:rsidP="000D4D56">
      <w:pPr>
        <w:pStyle w:val="NormalWeb"/>
        <w:numPr>
          <w:ilvl w:val="0"/>
          <w:numId w:val="27"/>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R</w:t>
      </w:r>
      <w:r w:rsidR="00500BF4" w:rsidRPr="00822A30">
        <w:rPr>
          <w:rFonts w:ascii="Open Sans" w:hAnsi="Open Sans" w:cs="Open Sans"/>
          <w:color w:val="000000" w:themeColor="text1"/>
          <w:sz w:val="22"/>
          <w:szCs w:val="22"/>
        </w:rPr>
        <w:t>outines for people who are older, neurodiverse or have dementia.  </w:t>
      </w:r>
    </w:p>
    <w:p w14:paraId="664C6E42" w14:textId="77777777" w:rsidR="00500BF4" w:rsidRPr="00822A30" w:rsidRDefault="00500BF4" w:rsidP="00500BF4">
      <w:pPr>
        <w:pStyle w:val="NormalWeb"/>
        <w:ind w:right="-472"/>
        <w:contextualSpacing/>
        <w:jc w:val="both"/>
        <w:rPr>
          <w:rFonts w:ascii="Open Sans" w:hAnsi="Open Sans" w:cs="Open Sans"/>
          <w:color w:val="000000" w:themeColor="text1"/>
          <w:sz w:val="22"/>
          <w:szCs w:val="22"/>
        </w:rPr>
      </w:pPr>
    </w:p>
    <w:p w14:paraId="376DF86A" w14:textId="41A12D59" w:rsidR="00D81A38" w:rsidRPr="00D81A38" w:rsidRDefault="00D81A38" w:rsidP="00500BF4">
      <w:pPr>
        <w:pStyle w:val="NormalWeb"/>
        <w:ind w:right="-472"/>
        <w:contextualSpacing/>
        <w:jc w:val="both"/>
        <w:rPr>
          <w:rFonts w:ascii="Open Sans" w:hAnsi="Open Sans" w:cs="Open Sans"/>
          <w:color w:val="000000" w:themeColor="text1"/>
          <w:sz w:val="22"/>
          <w:szCs w:val="22"/>
          <w:u w:val="single"/>
        </w:rPr>
      </w:pPr>
      <w:r w:rsidRPr="00D81A38">
        <w:rPr>
          <w:rFonts w:ascii="Open Sans" w:hAnsi="Open Sans" w:cs="Open Sans"/>
          <w:color w:val="000000" w:themeColor="text1"/>
          <w:sz w:val="22"/>
          <w:szCs w:val="22"/>
          <w:u w:val="single"/>
        </w:rPr>
        <w:t xml:space="preserve">Activities </w:t>
      </w:r>
      <w:r>
        <w:rPr>
          <w:rFonts w:ascii="Open Sans" w:hAnsi="Open Sans" w:cs="Open Sans"/>
          <w:color w:val="000000" w:themeColor="text1"/>
          <w:sz w:val="22"/>
          <w:szCs w:val="22"/>
          <w:u w:val="single"/>
        </w:rPr>
        <w:t>and programs</w:t>
      </w:r>
    </w:p>
    <w:p w14:paraId="1D2EB4F1" w14:textId="3C9B9348" w:rsidR="00500BF4" w:rsidRPr="00822A30" w:rsidRDefault="002564C9" w:rsidP="00500BF4">
      <w:pPr>
        <w:pStyle w:val="NormalWeb"/>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People </w:t>
      </w:r>
      <w:r w:rsidR="006A4D77">
        <w:rPr>
          <w:rFonts w:ascii="Open Sans" w:hAnsi="Open Sans" w:cs="Open Sans"/>
          <w:color w:val="000000" w:themeColor="text1"/>
          <w:sz w:val="22"/>
          <w:szCs w:val="22"/>
        </w:rPr>
        <w:t xml:space="preserve">told us they </w:t>
      </w:r>
      <w:r>
        <w:rPr>
          <w:rFonts w:ascii="Open Sans" w:hAnsi="Open Sans" w:cs="Open Sans"/>
          <w:color w:val="000000" w:themeColor="text1"/>
          <w:sz w:val="22"/>
          <w:szCs w:val="22"/>
        </w:rPr>
        <w:t>enjoy a</w:t>
      </w:r>
      <w:r w:rsidR="00500BF4" w:rsidRPr="00822A30">
        <w:rPr>
          <w:rFonts w:ascii="Open Sans" w:hAnsi="Open Sans" w:cs="Open Sans"/>
          <w:color w:val="000000" w:themeColor="text1"/>
          <w:sz w:val="22"/>
          <w:szCs w:val="22"/>
        </w:rPr>
        <w:t>ctivities and programs at City of Marion’s community centres</w:t>
      </w:r>
      <w:r w:rsidR="005B082B">
        <w:rPr>
          <w:rFonts w:ascii="Open Sans" w:hAnsi="Open Sans" w:cs="Open Sans"/>
          <w:color w:val="000000" w:themeColor="text1"/>
          <w:sz w:val="22"/>
          <w:szCs w:val="22"/>
        </w:rPr>
        <w:t xml:space="preserve">. </w:t>
      </w:r>
      <w:r w:rsidR="006A4D77">
        <w:rPr>
          <w:rFonts w:ascii="Open Sans" w:hAnsi="Open Sans" w:cs="Open Sans"/>
          <w:color w:val="000000" w:themeColor="text1"/>
          <w:sz w:val="22"/>
          <w:szCs w:val="22"/>
        </w:rPr>
        <w:t xml:space="preserve">They appreciate when adjustments are made to make it easy to participate.  </w:t>
      </w:r>
      <w:r w:rsidR="00F71C47">
        <w:rPr>
          <w:rFonts w:ascii="Open Sans" w:hAnsi="Open Sans" w:cs="Open Sans"/>
          <w:color w:val="000000" w:themeColor="text1"/>
          <w:sz w:val="22"/>
          <w:szCs w:val="22"/>
        </w:rPr>
        <w:t xml:space="preserve">They particularly like </w:t>
      </w:r>
      <w:r w:rsidR="003504C2">
        <w:rPr>
          <w:rFonts w:ascii="Open Sans" w:hAnsi="Open Sans" w:cs="Open Sans"/>
          <w:color w:val="000000" w:themeColor="text1"/>
          <w:sz w:val="22"/>
          <w:szCs w:val="22"/>
        </w:rPr>
        <w:t xml:space="preserve">the opportunity to be </w:t>
      </w:r>
      <w:r w:rsidR="00500BF4" w:rsidRPr="00822A30">
        <w:rPr>
          <w:rFonts w:ascii="Open Sans" w:hAnsi="Open Sans" w:cs="Open Sans"/>
          <w:color w:val="000000" w:themeColor="text1"/>
          <w:sz w:val="22"/>
          <w:szCs w:val="22"/>
        </w:rPr>
        <w:t>creativ</w:t>
      </w:r>
      <w:r w:rsidR="003504C2">
        <w:rPr>
          <w:rFonts w:ascii="Open Sans" w:hAnsi="Open Sans" w:cs="Open Sans"/>
          <w:color w:val="000000" w:themeColor="text1"/>
          <w:sz w:val="22"/>
          <w:szCs w:val="22"/>
        </w:rPr>
        <w:t>e</w:t>
      </w:r>
      <w:r w:rsidR="00500BF4" w:rsidRPr="00822A30">
        <w:rPr>
          <w:rFonts w:ascii="Open Sans" w:hAnsi="Open Sans" w:cs="Open Sans"/>
          <w:color w:val="000000" w:themeColor="text1"/>
          <w:sz w:val="22"/>
          <w:szCs w:val="22"/>
        </w:rPr>
        <w:t xml:space="preserve">, </w:t>
      </w:r>
      <w:r w:rsidR="003504C2">
        <w:rPr>
          <w:rFonts w:ascii="Open Sans" w:hAnsi="Open Sans" w:cs="Open Sans"/>
          <w:color w:val="000000" w:themeColor="text1"/>
          <w:sz w:val="22"/>
          <w:szCs w:val="22"/>
        </w:rPr>
        <w:t>connect with others and make friends</w:t>
      </w:r>
      <w:r w:rsidR="00500BF4" w:rsidRPr="00822A30">
        <w:rPr>
          <w:rFonts w:ascii="Open Sans" w:hAnsi="Open Sans" w:cs="Open Sans"/>
          <w:color w:val="000000" w:themeColor="text1"/>
          <w:sz w:val="22"/>
          <w:szCs w:val="22"/>
        </w:rPr>
        <w:t>. </w:t>
      </w:r>
      <w:r w:rsidR="00A5442F">
        <w:rPr>
          <w:rFonts w:ascii="Open Sans" w:hAnsi="Open Sans" w:cs="Open Sans"/>
          <w:color w:val="000000" w:themeColor="text1"/>
          <w:sz w:val="22"/>
          <w:szCs w:val="22"/>
        </w:rPr>
        <w:t>People said some programs needed</w:t>
      </w:r>
      <w:r w:rsidR="00500BF4" w:rsidRPr="00822A30">
        <w:rPr>
          <w:rFonts w:ascii="Open Sans" w:hAnsi="Open Sans" w:cs="Open Sans"/>
          <w:color w:val="000000" w:themeColor="text1"/>
          <w:sz w:val="22"/>
          <w:szCs w:val="22"/>
        </w:rPr>
        <w:t> more funding or support </w:t>
      </w:r>
      <w:r w:rsidR="00CC5140">
        <w:rPr>
          <w:rFonts w:ascii="Open Sans" w:hAnsi="Open Sans" w:cs="Open Sans"/>
          <w:color w:val="000000" w:themeColor="text1"/>
          <w:sz w:val="22"/>
          <w:szCs w:val="22"/>
        </w:rPr>
        <w:t xml:space="preserve">when they are run by </w:t>
      </w:r>
      <w:r w:rsidR="00500BF4" w:rsidRPr="00822A30">
        <w:rPr>
          <w:rFonts w:ascii="Open Sans" w:hAnsi="Open Sans" w:cs="Open Sans"/>
          <w:color w:val="000000" w:themeColor="text1"/>
          <w:sz w:val="22"/>
          <w:szCs w:val="22"/>
        </w:rPr>
        <w:t>volunteer</w:t>
      </w:r>
      <w:r w:rsidR="00CC5140">
        <w:rPr>
          <w:rFonts w:ascii="Open Sans" w:hAnsi="Open Sans" w:cs="Open Sans"/>
          <w:color w:val="000000" w:themeColor="text1"/>
          <w:sz w:val="22"/>
          <w:szCs w:val="22"/>
        </w:rPr>
        <w:t>s</w:t>
      </w:r>
      <w:r w:rsidR="0035671C">
        <w:rPr>
          <w:rFonts w:ascii="Open Sans" w:hAnsi="Open Sans" w:cs="Open Sans"/>
          <w:color w:val="000000" w:themeColor="text1"/>
          <w:sz w:val="22"/>
          <w:szCs w:val="22"/>
        </w:rPr>
        <w:t xml:space="preserve">. </w:t>
      </w:r>
      <w:r w:rsidR="00500BF4" w:rsidRPr="00822A30">
        <w:rPr>
          <w:rFonts w:ascii="Open Sans" w:hAnsi="Open Sans" w:cs="Open Sans"/>
          <w:color w:val="000000" w:themeColor="text1"/>
          <w:sz w:val="22"/>
          <w:szCs w:val="22"/>
        </w:rPr>
        <w:t xml:space="preserve">Some </w:t>
      </w:r>
      <w:r w:rsidR="00594003">
        <w:rPr>
          <w:rFonts w:ascii="Open Sans" w:hAnsi="Open Sans" w:cs="Open Sans"/>
          <w:color w:val="000000" w:themeColor="text1"/>
          <w:sz w:val="22"/>
          <w:szCs w:val="22"/>
        </w:rPr>
        <w:t>people said it would be better if</w:t>
      </w:r>
      <w:r w:rsidR="00500BF4" w:rsidRPr="00822A30">
        <w:rPr>
          <w:rFonts w:ascii="Open Sans" w:hAnsi="Open Sans" w:cs="Open Sans"/>
          <w:color w:val="000000" w:themeColor="text1"/>
          <w:sz w:val="22"/>
          <w:szCs w:val="22"/>
        </w:rPr>
        <w:t xml:space="preserve"> support workers and carers </w:t>
      </w:r>
      <w:r w:rsidR="00594003">
        <w:rPr>
          <w:rFonts w:ascii="Open Sans" w:hAnsi="Open Sans" w:cs="Open Sans"/>
          <w:color w:val="000000" w:themeColor="text1"/>
          <w:sz w:val="22"/>
          <w:szCs w:val="22"/>
        </w:rPr>
        <w:t xml:space="preserve">can </w:t>
      </w:r>
      <w:r w:rsidR="00500BF4" w:rsidRPr="00822A30">
        <w:rPr>
          <w:rFonts w:ascii="Open Sans" w:hAnsi="Open Sans" w:cs="Open Sans"/>
          <w:color w:val="000000" w:themeColor="text1"/>
          <w:sz w:val="22"/>
          <w:szCs w:val="22"/>
        </w:rPr>
        <w:t>be more hands-on during group programs</w:t>
      </w:r>
      <w:r w:rsidR="004752B8">
        <w:rPr>
          <w:rFonts w:ascii="Open Sans" w:hAnsi="Open Sans" w:cs="Open Sans"/>
          <w:color w:val="000000" w:themeColor="text1"/>
          <w:sz w:val="22"/>
          <w:szCs w:val="22"/>
        </w:rPr>
        <w:t xml:space="preserve"> so its enjoyable and safe for e</w:t>
      </w:r>
      <w:r w:rsidR="00550C31">
        <w:rPr>
          <w:rFonts w:ascii="Open Sans" w:hAnsi="Open Sans" w:cs="Open Sans"/>
          <w:color w:val="000000" w:themeColor="text1"/>
          <w:sz w:val="22"/>
          <w:szCs w:val="22"/>
        </w:rPr>
        <w:t xml:space="preserve">veryone. </w:t>
      </w:r>
    </w:p>
    <w:p w14:paraId="6D4BA7DF" w14:textId="3BF52EC4" w:rsidR="00D81A38" w:rsidRPr="00D81A38" w:rsidRDefault="00D81A38" w:rsidP="00500BF4">
      <w:pPr>
        <w:jc w:val="both"/>
        <w:rPr>
          <w:rFonts w:ascii="Open Sans" w:eastAsia="Times New Roman" w:hAnsi="Open Sans" w:cs="Open Sans"/>
          <w:color w:val="000000" w:themeColor="text1"/>
          <w:sz w:val="22"/>
          <w:szCs w:val="22"/>
          <w:u w:val="single"/>
          <w:lang w:eastAsia="zh-CN" w:bidi="th-TH"/>
        </w:rPr>
      </w:pPr>
      <w:r>
        <w:rPr>
          <w:rFonts w:ascii="Open Sans" w:eastAsia="Times New Roman" w:hAnsi="Open Sans" w:cs="Open Sans"/>
          <w:color w:val="000000" w:themeColor="text1"/>
          <w:sz w:val="22"/>
          <w:szCs w:val="22"/>
          <w:u w:val="single"/>
          <w:lang w:eastAsia="zh-CN" w:bidi="th-TH"/>
        </w:rPr>
        <w:t>E</w:t>
      </w:r>
      <w:r w:rsidRPr="00D81A38">
        <w:rPr>
          <w:rFonts w:ascii="Open Sans" w:eastAsia="Times New Roman" w:hAnsi="Open Sans" w:cs="Open Sans"/>
          <w:color w:val="000000" w:themeColor="text1"/>
          <w:sz w:val="22"/>
          <w:szCs w:val="22"/>
          <w:u w:val="single"/>
          <w:lang w:eastAsia="zh-CN" w:bidi="th-TH"/>
        </w:rPr>
        <w:t>vents</w:t>
      </w:r>
    </w:p>
    <w:p w14:paraId="1CCF64D6" w14:textId="5F557A8F" w:rsidR="00550C31" w:rsidRDefault="00500BF4" w:rsidP="00500BF4">
      <w:p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Community members want events to be</w:t>
      </w:r>
      <w:r w:rsidR="00550C31">
        <w:rPr>
          <w:rFonts w:ascii="Open Sans" w:eastAsia="Times New Roman" w:hAnsi="Open Sans" w:cs="Open Sans"/>
          <w:color w:val="000000" w:themeColor="text1"/>
          <w:sz w:val="22"/>
          <w:szCs w:val="22"/>
          <w:lang w:eastAsia="zh-CN" w:bidi="th-TH"/>
        </w:rPr>
        <w:t xml:space="preserve"> more comfortable and</w:t>
      </w:r>
      <w:r w:rsidRPr="00822A30">
        <w:rPr>
          <w:rFonts w:ascii="Open Sans" w:eastAsia="Times New Roman" w:hAnsi="Open Sans" w:cs="Open Sans"/>
          <w:color w:val="000000" w:themeColor="text1"/>
          <w:sz w:val="22"/>
          <w:szCs w:val="22"/>
          <w:lang w:eastAsia="zh-CN" w:bidi="th-TH"/>
        </w:rPr>
        <w:t xml:space="preserve"> </w:t>
      </w:r>
      <w:r w:rsidR="00550C31">
        <w:rPr>
          <w:rFonts w:ascii="Open Sans" w:eastAsia="Times New Roman" w:hAnsi="Open Sans" w:cs="Open Sans"/>
          <w:color w:val="000000" w:themeColor="text1"/>
          <w:sz w:val="22"/>
          <w:szCs w:val="22"/>
          <w:lang w:eastAsia="zh-CN" w:bidi="th-TH"/>
        </w:rPr>
        <w:t>easier to attend. Things that would help include:</w:t>
      </w:r>
    </w:p>
    <w:p w14:paraId="6524E255" w14:textId="2C98ABE2" w:rsidR="00550C31" w:rsidRDefault="00550C31" w:rsidP="00550C31">
      <w:pPr>
        <w:pStyle w:val="ListParagraph"/>
        <w:numPr>
          <w:ilvl w:val="0"/>
          <w:numId w:val="29"/>
        </w:numPr>
        <w:jc w:val="both"/>
        <w:rPr>
          <w:rFonts w:ascii="Open Sans" w:eastAsia="Times New Roman" w:hAnsi="Open Sans" w:cs="Open Sans"/>
          <w:color w:val="000000" w:themeColor="text1"/>
          <w:sz w:val="22"/>
          <w:szCs w:val="22"/>
          <w:lang w:eastAsia="zh-CN" w:bidi="th-TH"/>
        </w:rPr>
      </w:pPr>
      <w:r>
        <w:rPr>
          <w:rFonts w:ascii="Open Sans" w:eastAsia="Times New Roman" w:hAnsi="Open Sans" w:cs="Open Sans"/>
          <w:color w:val="000000" w:themeColor="text1"/>
          <w:sz w:val="22"/>
          <w:szCs w:val="22"/>
          <w:lang w:eastAsia="zh-CN" w:bidi="th-TH"/>
        </w:rPr>
        <w:t xml:space="preserve">Better paths </w:t>
      </w:r>
      <w:r w:rsidR="005B22C6">
        <w:rPr>
          <w:rFonts w:ascii="Open Sans" w:eastAsia="Times New Roman" w:hAnsi="Open Sans" w:cs="Open Sans"/>
          <w:color w:val="000000" w:themeColor="text1"/>
          <w:sz w:val="22"/>
          <w:szCs w:val="22"/>
          <w:lang w:eastAsia="zh-CN" w:bidi="th-TH"/>
        </w:rPr>
        <w:t xml:space="preserve">such as </w:t>
      </w:r>
      <w:r>
        <w:rPr>
          <w:rFonts w:ascii="Open Sans" w:eastAsia="Times New Roman" w:hAnsi="Open Sans" w:cs="Open Sans"/>
          <w:color w:val="000000" w:themeColor="text1"/>
          <w:sz w:val="22"/>
          <w:szCs w:val="22"/>
          <w:lang w:eastAsia="zh-CN" w:bidi="th-TH"/>
        </w:rPr>
        <w:t xml:space="preserve">rubber </w:t>
      </w:r>
      <w:proofErr w:type="spellStart"/>
      <w:r>
        <w:rPr>
          <w:rFonts w:ascii="Open Sans" w:eastAsia="Times New Roman" w:hAnsi="Open Sans" w:cs="Open Sans"/>
          <w:color w:val="000000" w:themeColor="text1"/>
          <w:sz w:val="22"/>
          <w:szCs w:val="22"/>
          <w:lang w:eastAsia="zh-CN" w:bidi="th-TH"/>
        </w:rPr>
        <w:t>matts</w:t>
      </w:r>
      <w:proofErr w:type="spellEnd"/>
      <w:r>
        <w:rPr>
          <w:rFonts w:ascii="Open Sans" w:eastAsia="Times New Roman" w:hAnsi="Open Sans" w:cs="Open Sans"/>
          <w:color w:val="000000" w:themeColor="text1"/>
          <w:sz w:val="22"/>
          <w:szCs w:val="22"/>
          <w:lang w:eastAsia="zh-CN" w:bidi="th-TH"/>
        </w:rPr>
        <w:t xml:space="preserve"> on grass and gravel areas </w:t>
      </w:r>
    </w:p>
    <w:p w14:paraId="623EA4A5" w14:textId="1F0BC302" w:rsidR="00550C31" w:rsidRDefault="00550C31" w:rsidP="00550C31">
      <w:pPr>
        <w:pStyle w:val="ListParagraph"/>
        <w:numPr>
          <w:ilvl w:val="0"/>
          <w:numId w:val="29"/>
        </w:numPr>
        <w:jc w:val="both"/>
        <w:rPr>
          <w:rFonts w:ascii="Open Sans" w:eastAsia="Times New Roman" w:hAnsi="Open Sans" w:cs="Open Sans"/>
          <w:color w:val="000000" w:themeColor="text1"/>
          <w:sz w:val="22"/>
          <w:szCs w:val="22"/>
          <w:lang w:eastAsia="zh-CN" w:bidi="th-TH"/>
        </w:rPr>
      </w:pPr>
      <w:r>
        <w:rPr>
          <w:rFonts w:ascii="Open Sans" w:eastAsia="Times New Roman" w:hAnsi="Open Sans" w:cs="Open Sans"/>
          <w:color w:val="000000" w:themeColor="text1"/>
          <w:sz w:val="22"/>
          <w:szCs w:val="22"/>
          <w:lang w:eastAsia="zh-CN" w:bidi="th-TH"/>
        </w:rPr>
        <w:t>Q</w:t>
      </w:r>
      <w:r w:rsidR="00500BF4" w:rsidRPr="00550C31">
        <w:rPr>
          <w:rFonts w:ascii="Open Sans" w:eastAsia="Times New Roman" w:hAnsi="Open Sans" w:cs="Open Sans"/>
          <w:color w:val="000000" w:themeColor="text1"/>
          <w:sz w:val="22"/>
          <w:szCs w:val="22"/>
          <w:lang w:eastAsia="zh-CN" w:bidi="th-TH"/>
        </w:rPr>
        <w:t>uiet spaces</w:t>
      </w:r>
    </w:p>
    <w:p w14:paraId="390931E1" w14:textId="2144E8AA" w:rsidR="005B22C6" w:rsidRDefault="005B22C6" w:rsidP="00550C31">
      <w:pPr>
        <w:pStyle w:val="ListParagraph"/>
        <w:numPr>
          <w:ilvl w:val="0"/>
          <w:numId w:val="29"/>
        </w:numPr>
        <w:jc w:val="both"/>
        <w:rPr>
          <w:rFonts w:ascii="Open Sans" w:eastAsia="Times New Roman" w:hAnsi="Open Sans" w:cs="Open Sans"/>
          <w:color w:val="000000" w:themeColor="text1"/>
          <w:sz w:val="22"/>
          <w:szCs w:val="22"/>
          <w:lang w:eastAsia="zh-CN" w:bidi="th-TH"/>
        </w:rPr>
      </w:pPr>
      <w:r>
        <w:rPr>
          <w:rFonts w:ascii="Open Sans" w:eastAsia="Times New Roman" w:hAnsi="Open Sans" w:cs="Open Sans"/>
          <w:color w:val="000000" w:themeColor="text1"/>
          <w:sz w:val="22"/>
          <w:szCs w:val="22"/>
          <w:lang w:eastAsia="zh-CN" w:bidi="th-TH"/>
        </w:rPr>
        <w:t xml:space="preserve">Reserved seating for people with disability and their </w:t>
      </w:r>
      <w:r w:rsidR="006A5BE1">
        <w:rPr>
          <w:rFonts w:ascii="Open Sans" w:eastAsia="Times New Roman" w:hAnsi="Open Sans" w:cs="Open Sans"/>
          <w:color w:val="000000" w:themeColor="text1"/>
          <w:sz w:val="22"/>
          <w:szCs w:val="22"/>
          <w:lang w:eastAsia="zh-CN" w:bidi="th-TH"/>
        </w:rPr>
        <w:t>fa</w:t>
      </w:r>
      <w:r w:rsidR="00611613">
        <w:rPr>
          <w:rFonts w:ascii="Open Sans" w:eastAsia="Times New Roman" w:hAnsi="Open Sans" w:cs="Open Sans"/>
          <w:color w:val="000000" w:themeColor="text1"/>
          <w:sz w:val="22"/>
          <w:szCs w:val="22"/>
          <w:lang w:eastAsia="zh-CN" w:bidi="th-TH"/>
        </w:rPr>
        <w:t>milies/carers</w:t>
      </w:r>
    </w:p>
    <w:p w14:paraId="23E048A9" w14:textId="34732A96" w:rsidR="00500BF4" w:rsidRPr="00550C31" w:rsidRDefault="00500BF4" w:rsidP="00550C31">
      <w:pPr>
        <w:jc w:val="both"/>
        <w:rPr>
          <w:rFonts w:ascii="Open Sans" w:eastAsia="Times New Roman" w:hAnsi="Open Sans" w:cs="Open Sans"/>
          <w:color w:val="000000" w:themeColor="text1"/>
          <w:sz w:val="22"/>
          <w:szCs w:val="22"/>
          <w:lang w:eastAsia="zh-CN" w:bidi="th-TH"/>
        </w:rPr>
      </w:pPr>
      <w:r w:rsidRPr="00550C31">
        <w:rPr>
          <w:rFonts w:ascii="Open Sans" w:eastAsia="Times New Roman" w:hAnsi="Open Sans" w:cs="Open Sans"/>
          <w:color w:val="000000" w:themeColor="text1"/>
          <w:sz w:val="22"/>
          <w:szCs w:val="22"/>
          <w:lang w:eastAsia="zh-CN" w:bidi="th-TH"/>
        </w:rPr>
        <w:t xml:space="preserve">Disability and multicultural organisations </w:t>
      </w:r>
      <w:r w:rsidR="00550C31">
        <w:rPr>
          <w:rFonts w:ascii="Open Sans" w:eastAsia="Times New Roman" w:hAnsi="Open Sans" w:cs="Open Sans"/>
          <w:color w:val="000000" w:themeColor="text1"/>
          <w:sz w:val="22"/>
          <w:szCs w:val="22"/>
          <w:lang w:eastAsia="zh-CN" w:bidi="th-TH"/>
        </w:rPr>
        <w:t xml:space="preserve">said they could </w:t>
      </w:r>
      <w:r w:rsidRPr="00550C31">
        <w:rPr>
          <w:rFonts w:ascii="Open Sans" w:eastAsia="Times New Roman" w:hAnsi="Open Sans" w:cs="Open Sans"/>
          <w:color w:val="000000" w:themeColor="text1"/>
          <w:sz w:val="22"/>
          <w:szCs w:val="22"/>
          <w:lang w:eastAsia="zh-CN" w:bidi="th-TH"/>
        </w:rPr>
        <w:t>support inclusion at events.</w:t>
      </w:r>
    </w:p>
    <w:p w14:paraId="6E503D54" w14:textId="77777777" w:rsidR="00500BF4" w:rsidRPr="00822A30" w:rsidRDefault="00500BF4" w:rsidP="00500BF4">
      <w:pPr>
        <w:jc w:val="both"/>
        <w:rPr>
          <w:rFonts w:ascii="Open Sans" w:eastAsia="Times New Roman" w:hAnsi="Open Sans" w:cs="Open Sans"/>
          <w:color w:val="000000" w:themeColor="text1"/>
          <w:sz w:val="22"/>
          <w:szCs w:val="22"/>
          <w:lang w:eastAsia="zh-CN" w:bidi="th-TH"/>
        </w:rPr>
      </w:pPr>
    </w:p>
    <w:p w14:paraId="23FF4571" w14:textId="54EC2EF2" w:rsidR="00D81A38" w:rsidRPr="00D81A38" w:rsidRDefault="00D81A38" w:rsidP="00500BF4">
      <w:pPr>
        <w:jc w:val="both"/>
        <w:rPr>
          <w:rFonts w:ascii="Open Sans" w:eastAsia="Times New Roman" w:hAnsi="Open Sans" w:cs="Open Sans"/>
          <w:color w:val="000000" w:themeColor="text1"/>
          <w:sz w:val="22"/>
          <w:szCs w:val="22"/>
          <w:u w:val="single"/>
          <w:lang w:eastAsia="zh-CN" w:bidi="th-TH"/>
        </w:rPr>
      </w:pPr>
      <w:r w:rsidRPr="00D81A38">
        <w:rPr>
          <w:rFonts w:ascii="Open Sans" w:eastAsia="Times New Roman" w:hAnsi="Open Sans" w:cs="Open Sans"/>
          <w:color w:val="000000" w:themeColor="text1"/>
          <w:sz w:val="22"/>
          <w:szCs w:val="22"/>
          <w:u w:val="single"/>
          <w:lang w:eastAsia="zh-CN" w:bidi="th-TH"/>
        </w:rPr>
        <w:t>Sport and physical activity</w:t>
      </w:r>
    </w:p>
    <w:p w14:paraId="174DB9BA" w14:textId="33EFBF0D" w:rsidR="00500BF4" w:rsidRPr="00822A30" w:rsidRDefault="00500BF4" w:rsidP="00500BF4">
      <w:p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People with disability want to be physically active and participate in accessible sport, recreation, and swimming at the pool.  This would be easier with cheaper options (pool particularly), quiet times and supportive equipment</w:t>
      </w:r>
      <w:r w:rsidR="00B64F97">
        <w:rPr>
          <w:rFonts w:ascii="Open Sans" w:eastAsia="Times New Roman" w:hAnsi="Open Sans" w:cs="Open Sans"/>
          <w:color w:val="000000" w:themeColor="text1"/>
          <w:sz w:val="22"/>
          <w:szCs w:val="22"/>
          <w:lang w:eastAsia="zh-CN" w:bidi="th-TH"/>
        </w:rPr>
        <w:t xml:space="preserve"> such as ramps and hoist (at the pool)</w:t>
      </w:r>
      <w:r w:rsidRPr="00822A30">
        <w:rPr>
          <w:rFonts w:ascii="Open Sans" w:eastAsia="Times New Roman" w:hAnsi="Open Sans" w:cs="Open Sans"/>
          <w:color w:val="000000" w:themeColor="text1"/>
          <w:sz w:val="22"/>
          <w:szCs w:val="22"/>
          <w:lang w:eastAsia="zh-CN" w:bidi="th-TH"/>
        </w:rPr>
        <w:t>.</w:t>
      </w:r>
    </w:p>
    <w:p w14:paraId="1C2853FB" w14:textId="77777777" w:rsidR="0004724A" w:rsidRDefault="0004724A" w:rsidP="00500BF4">
      <w:pPr>
        <w:pStyle w:val="NormalWeb"/>
        <w:ind w:right="-472"/>
        <w:contextualSpacing/>
        <w:jc w:val="both"/>
        <w:rPr>
          <w:rFonts w:ascii="Open Sans" w:hAnsi="Open Sans" w:cs="Open Sans"/>
          <w:b/>
          <w:bCs/>
          <w:color w:val="000000" w:themeColor="text1"/>
          <w:sz w:val="22"/>
          <w:szCs w:val="22"/>
        </w:rPr>
      </w:pPr>
    </w:p>
    <w:p w14:paraId="1BDAD1F0" w14:textId="36F6264E" w:rsidR="00500BF4" w:rsidRPr="00E50A0C" w:rsidRDefault="00500BF4" w:rsidP="00500BF4">
      <w:pPr>
        <w:pStyle w:val="NormalWeb"/>
        <w:ind w:right="-472"/>
        <w:contextualSpacing/>
        <w:jc w:val="both"/>
        <w:rPr>
          <w:rFonts w:ascii="Open Sans" w:hAnsi="Open Sans" w:cs="Open Sans"/>
          <w:b/>
          <w:bCs/>
          <w:color w:val="000000" w:themeColor="text1"/>
          <w:sz w:val="22"/>
          <w:szCs w:val="22"/>
        </w:rPr>
      </w:pPr>
      <w:r w:rsidRPr="00E50A0C">
        <w:rPr>
          <w:rFonts w:ascii="Open Sans" w:hAnsi="Open Sans" w:cs="Open Sans"/>
          <w:b/>
          <w:bCs/>
          <w:color w:val="000000" w:themeColor="text1"/>
          <w:sz w:val="22"/>
          <w:szCs w:val="22"/>
        </w:rPr>
        <w:t>Key Theme – Voice, contribution, leadership</w:t>
      </w:r>
    </w:p>
    <w:p w14:paraId="34B4B4F6" w14:textId="77777777" w:rsidR="00500BF4" w:rsidRPr="00822A30" w:rsidRDefault="00500BF4" w:rsidP="00500BF4">
      <w:pPr>
        <w:pStyle w:val="NormalWeb"/>
        <w:ind w:right="-472"/>
        <w:contextualSpacing/>
        <w:jc w:val="both"/>
        <w:rPr>
          <w:rFonts w:ascii="Open Sans" w:hAnsi="Open Sans" w:cs="Open Sans"/>
          <w:i/>
          <w:iCs/>
          <w:color w:val="000000" w:themeColor="text1"/>
          <w:sz w:val="22"/>
          <w:szCs w:val="22"/>
        </w:rPr>
      </w:pPr>
    </w:p>
    <w:p w14:paraId="58426F1B" w14:textId="77777777" w:rsidR="00324A50" w:rsidRDefault="00500BF4" w:rsidP="00500BF4">
      <w:pPr>
        <w:pStyle w:val="NormalWeb"/>
        <w:ind w:right="-472"/>
        <w:contextualSpacing/>
        <w:jc w:val="both"/>
        <w:rPr>
          <w:rFonts w:ascii="Open Sans" w:hAnsi="Open Sans" w:cs="Open Sans"/>
          <w:color w:val="000000" w:themeColor="text1"/>
          <w:sz w:val="22"/>
          <w:szCs w:val="22"/>
        </w:rPr>
      </w:pPr>
      <w:r w:rsidRPr="00822A30">
        <w:rPr>
          <w:rFonts w:ascii="Open Sans" w:hAnsi="Open Sans" w:cs="Open Sans"/>
          <w:color w:val="000000" w:themeColor="text1"/>
          <w:sz w:val="22"/>
          <w:szCs w:val="22"/>
        </w:rPr>
        <w:t xml:space="preserve">People living with disability want to </w:t>
      </w:r>
      <w:r w:rsidR="005F4665">
        <w:rPr>
          <w:rFonts w:ascii="Open Sans" w:hAnsi="Open Sans" w:cs="Open Sans"/>
          <w:color w:val="000000" w:themeColor="text1"/>
          <w:sz w:val="22"/>
          <w:szCs w:val="22"/>
        </w:rPr>
        <w:t>have a say and be</w:t>
      </w:r>
      <w:r w:rsidRPr="00822A30">
        <w:rPr>
          <w:rFonts w:ascii="Open Sans" w:hAnsi="Open Sans" w:cs="Open Sans"/>
          <w:color w:val="000000" w:themeColor="text1"/>
          <w:sz w:val="22"/>
          <w:szCs w:val="22"/>
        </w:rPr>
        <w:t xml:space="preserve"> involved in </w:t>
      </w:r>
      <w:r w:rsidR="005F4665">
        <w:rPr>
          <w:rFonts w:ascii="Open Sans" w:hAnsi="Open Sans" w:cs="Open Sans"/>
          <w:color w:val="000000" w:themeColor="text1"/>
          <w:sz w:val="22"/>
          <w:szCs w:val="22"/>
        </w:rPr>
        <w:t xml:space="preserve">council </w:t>
      </w:r>
      <w:r w:rsidRPr="00822A30">
        <w:rPr>
          <w:rFonts w:ascii="Open Sans" w:hAnsi="Open Sans" w:cs="Open Sans"/>
          <w:color w:val="000000" w:themeColor="text1"/>
          <w:sz w:val="22"/>
          <w:szCs w:val="22"/>
        </w:rPr>
        <w:t xml:space="preserve">decisions. </w:t>
      </w:r>
      <w:r w:rsidR="0079566C">
        <w:rPr>
          <w:rFonts w:ascii="Open Sans" w:hAnsi="Open Sans" w:cs="Open Sans"/>
          <w:color w:val="000000" w:themeColor="text1"/>
          <w:sz w:val="22"/>
          <w:szCs w:val="22"/>
        </w:rPr>
        <w:t xml:space="preserve">They also want to </w:t>
      </w:r>
      <w:proofErr w:type="gramStart"/>
      <w:r w:rsidR="00250238">
        <w:rPr>
          <w:rFonts w:ascii="Open Sans" w:hAnsi="Open Sans" w:cs="Open Sans"/>
          <w:color w:val="000000" w:themeColor="text1"/>
          <w:sz w:val="22"/>
          <w:szCs w:val="22"/>
        </w:rPr>
        <w:t>make a contribution</w:t>
      </w:r>
      <w:proofErr w:type="gramEnd"/>
      <w:r w:rsidR="00250238">
        <w:rPr>
          <w:rFonts w:ascii="Open Sans" w:hAnsi="Open Sans" w:cs="Open Sans"/>
          <w:color w:val="000000" w:themeColor="text1"/>
          <w:sz w:val="22"/>
          <w:szCs w:val="22"/>
        </w:rPr>
        <w:t xml:space="preserve"> and lead with their own ideas. </w:t>
      </w:r>
    </w:p>
    <w:p w14:paraId="1AD35072" w14:textId="77777777" w:rsidR="00324A50" w:rsidRDefault="00324A50" w:rsidP="00500BF4">
      <w:pPr>
        <w:pStyle w:val="NormalWeb"/>
        <w:ind w:right="-472"/>
        <w:contextualSpacing/>
        <w:jc w:val="both"/>
        <w:rPr>
          <w:rFonts w:ascii="Open Sans" w:hAnsi="Open Sans" w:cs="Open Sans"/>
          <w:color w:val="000000" w:themeColor="text1"/>
          <w:sz w:val="22"/>
          <w:szCs w:val="22"/>
        </w:rPr>
      </w:pPr>
    </w:p>
    <w:p w14:paraId="221F7C52" w14:textId="07AD34E8" w:rsidR="004903C2" w:rsidRDefault="005631EE" w:rsidP="00500BF4">
      <w:pPr>
        <w:pStyle w:val="NormalWeb"/>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Things that are important include:</w:t>
      </w:r>
    </w:p>
    <w:p w14:paraId="63E7DA42" w14:textId="24BB5CB5" w:rsidR="004903C2" w:rsidRDefault="00324A50" w:rsidP="00001C45">
      <w:pPr>
        <w:pStyle w:val="NormalWeb"/>
        <w:numPr>
          <w:ilvl w:val="0"/>
          <w:numId w:val="30"/>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lastRenderedPageBreak/>
        <w:t>A</w:t>
      </w:r>
      <w:r w:rsidR="00500BF4" w:rsidRPr="004903C2">
        <w:rPr>
          <w:rFonts w:ascii="Open Sans" w:hAnsi="Open Sans" w:cs="Open Sans"/>
          <w:color w:val="000000" w:themeColor="text1"/>
          <w:sz w:val="22"/>
          <w:szCs w:val="22"/>
        </w:rPr>
        <w:t xml:space="preserve"> disability reference group </w:t>
      </w:r>
    </w:p>
    <w:p w14:paraId="3B62514E" w14:textId="28099DF6" w:rsidR="00001C45" w:rsidRPr="004903C2" w:rsidRDefault="00001C45" w:rsidP="00001C45">
      <w:pPr>
        <w:pStyle w:val="NormalWeb"/>
        <w:numPr>
          <w:ilvl w:val="0"/>
          <w:numId w:val="30"/>
        </w:numPr>
        <w:ind w:right="-472"/>
        <w:contextualSpacing/>
        <w:jc w:val="both"/>
        <w:rPr>
          <w:rFonts w:ascii="Open Sans" w:hAnsi="Open Sans" w:cs="Open Sans"/>
          <w:color w:val="000000" w:themeColor="text1"/>
          <w:sz w:val="22"/>
          <w:szCs w:val="22"/>
        </w:rPr>
      </w:pPr>
      <w:r w:rsidRPr="004903C2">
        <w:rPr>
          <w:rFonts w:ascii="Open Sans" w:hAnsi="Open Sans" w:cs="Open Sans"/>
          <w:color w:val="000000" w:themeColor="text1"/>
          <w:sz w:val="22"/>
          <w:szCs w:val="22"/>
        </w:rPr>
        <w:t>Listen</w:t>
      </w:r>
      <w:r w:rsidR="00324A50">
        <w:rPr>
          <w:rFonts w:ascii="Open Sans" w:hAnsi="Open Sans" w:cs="Open Sans"/>
          <w:color w:val="000000" w:themeColor="text1"/>
          <w:sz w:val="22"/>
          <w:szCs w:val="22"/>
        </w:rPr>
        <w:t>ing</w:t>
      </w:r>
      <w:r w:rsidR="00500BF4" w:rsidRPr="004903C2">
        <w:rPr>
          <w:rFonts w:ascii="Open Sans" w:hAnsi="Open Sans" w:cs="Open Sans"/>
          <w:color w:val="000000" w:themeColor="text1"/>
          <w:sz w:val="22"/>
          <w:szCs w:val="22"/>
        </w:rPr>
        <w:t xml:space="preserve"> and respond</w:t>
      </w:r>
      <w:r w:rsidR="00324A50">
        <w:rPr>
          <w:rFonts w:ascii="Open Sans" w:hAnsi="Open Sans" w:cs="Open Sans"/>
          <w:color w:val="000000" w:themeColor="text1"/>
          <w:sz w:val="22"/>
          <w:szCs w:val="22"/>
        </w:rPr>
        <w:t>ing</w:t>
      </w:r>
      <w:r w:rsidRPr="004903C2">
        <w:rPr>
          <w:rFonts w:ascii="Open Sans" w:hAnsi="Open Sans" w:cs="Open Sans"/>
          <w:color w:val="000000" w:themeColor="text1"/>
          <w:sz w:val="22"/>
          <w:szCs w:val="22"/>
        </w:rPr>
        <w:t xml:space="preserve"> quickly</w:t>
      </w:r>
      <w:r w:rsidR="00500BF4" w:rsidRPr="004903C2">
        <w:rPr>
          <w:rFonts w:ascii="Open Sans" w:hAnsi="Open Sans" w:cs="Open Sans"/>
          <w:color w:val="000000" w:themeColor="text1"/>
          <w:sz w:val="22"/>
          <w:szCs w:val="22"/>
        </w:rPr>
        <w:t xml:space="preserve"> to people with disability</w:t>
      </w:r>
    </w:p>
    <w:p w14:paraId="331FCE8E" w14:textId="39D24AAF" w:rsidR="00FE3FC5" w:rsidRDefault="00001C45" w:rsidP="00001C45">
      <w:pPr>
        <w:pStyle w:val="NormalWeb"/>
        <w:numPr>
          <w:ilvl w:val="0"/>
          <w:numId w:val="30"/>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Hav</w:t>
      </w:r>
      <w:r w:rsidR="00324A50">
        <w:rPr>
          <w:rFonts w:ascii="Open Sans" w:hAnsi="Open Sans" w:cs="Open Sans"/>
          <w:color w:val="000000" w:themeColor="text1"/>
          <w:sz w:val="22"/>
          <w:szCs w:val="22"/>
        </w:rPr>
        <w:t>ing</w:t>
      </w:r>
      <w:r>
        <w:rPr>
          <w:rFonts w:ascii="Open Sans" w:hAnsi="Open Sans" w:cs="Open Sans"/>
          <w:color w:val="000000" w:themeColor="text1"/>
          <w:sz w:val="22"/>
          <w:szCs w:val="22"/>
        </w:rPr>
        <w:t xml:space="preserve"> more flexible</w:t>
      </w:r>
      <w:r w:rsidR="007940B1">
        <w:rPr>
          <w:rFonts w:ascii="Open Sans" w:hAnsi="Open Sans" w:cs="Open Sans"/>
          <w:color w:val="000000" w:themeColor="text1"/>
          <w:sz w:val="22"/>
          <w:szCs w:val="22"/>
        </w:rPr>
        <w:t xml:space="preserve"> administration</w:t>
      </w:r>
      <w:r>
        <w:rPr>
          <w:rFonts w:ascii="Open Sans" w:hAnsi="Open Sans" w:cs="Open Sans"/>
          <w:color w:val="000000" w:themeColor="text1"/>
          <w:sz w:val="22"/>
          <w:szCs w:val="22"/>
        </w:rPr>
        <w:t xml:space="preserve"> processes that make it easier for people with disability </w:t>
      </w:r>
      <w:r w:rsidR="00C92E5C">
        <w:rPr>
          <w:rFonts w:ascii="Open Sans" w:hAnsi="Open Sans" w:cs="Open Sans"/>
          <w:color w:val="000000" w:themeColor="text1"/>
          <w:sz w:val="22"/>
          <w:szCs w:val="22"/>
        </w:rPr>
        <w:t>to receive council services.</w:t>
      </w:r>
    </w:p>
    <w:p w14:paraId="5C419713" w14:textId="58EEC9A6" w:rsidR="00BA71F7" w:rsidRDefault="00BA71F7" w:rsidP="00001C45">
      <w:pPr>
        <w:pStyle w:val="NormalWeb"/>
        <w:numPr>
          <w:ilvl w:val="0"/>
          <w:numId w:val="30"/>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Tell</w:t>
      </w:r>
      <w:r w:rsidR="00324A50">
        <w:rPr>
          <w:rFonts w:ascii="Open Sans" w:hAnsi="Open Sans" w:cs="Open Sans"/>
          <w:color w:val="000000" w:themeColor="text1"/>
          <w:sz w:val="22"/>
          <w:szCs w:val="22"/>
        </w:rPr>
        <w:t>ing</w:t>
      </w:r>
      <w:r>
        <w:rPr>
          <w:rFonts w:ascii="Open Sans" w:hAnsi="Open Sans" w:cs="Open Sans"/>
          <w:color w:val="000000" w:themeColor="text1"/>
          <w:sz w:val="22"/>
          <w:szCs w:val="22"/>
        </w:rPr>
        <w:t xml:space="preserve"> stories of people with disability in</w:t>
      </w:r>
      <w:r w:rsidR="00500BF4" w:rsidRPr="00822A30">
        <w:rPr>
          <w:rFonts w:ascii="Open Sans" w:hAnsi="Open Sans" w:cs="Open Sans"/>
          <w:color w:val="000000" w:themeColor="text1"/>
          <w:sz w:val="22"/>
          <w:szCs w:val="22"/>
        </w:rPr>
        <w:t xml:space="preserve"> council communications</w:t>
      </w:r>
    </w:p>
    <w:p w14:paraId="138F13DE" w14:textId="5F7268BE" w:rsidR="00500BF4" w:rsidRPr="00822A30" w:rsidRDefault="00BA71F7" w:rsidP="00001C45">
      <w:pPr>
        <w:pStyle w:val="NormalWeb"/>
        <w:numPr>
          <w:ilvl w:val="0"/>
          <w:numId w:val="30"/>
        </w:numPr>
        <w:ind w:right="-472"/>
        <w:contextualSpacing/>
        <w:jc w:val="both"/>
        <w:rPr>
          <w:rFonts w:ascii="Open Sans" w:hAnsi="Open Sans" w:cs="Open Sans"/>
          <w:color w:val="000000" w:themeColor="text1"/>
          <w:sz w:val="22"/>
          <w:szCs w:val="22"/>
        </w:rPr>
      </w:pPr>
      <w:r>
        <w:rPr>
          <w:rFonts w:ascii="Open Sans" w:hAnsi="Open Sans" w:cs="Open Sans"/>
          <w:color w:val="000000" w:themeColor="text1"/>
          <w:sz w:val="22"/>
          <w:szCs w:val="22"/>
        </w:rPr>
        <w:t>Provid</w:t>
      </w:r>
      <w:r w:rsidR="00324A50">
        <w:rPr>
          <w:rFonts w:ascii="Open Sans" w:hAnsi="Open Sans" w:cs="Open Sans"/>
          <w:color w:val="000000" w:themeColor="text1"/>
          <w:sz w:val="22"/>
          <w:szCs w:val="22"/>
        </w:rPr>
        <w:t>i</w:t>
      </w:r>
      <w:r w:rsidR="001D425A">
        <w:rPr>
          <w:rFonts w:ascii="Open Sans" w:hAnsi="Open Sans" w:cs="Open Sans"/>
          <w:color w:val="000000" w:themeColor="text1"/>
          <w:sz w:val="22"/>
          <w:szCs w:val="22"/>
        </w:rPr>
        <w:t>ng</w:t>
      </w:r>
      <w:r>
        <w:rPr>
          <w:rFonts w:ascii="Open Sans" w:hAnsi="Open Sans" w:cs="Open Sans"/>
          <w:color w:val="000000" w:themeColor="text1"/>
          <w:sz w:val="22"/>
          <w:szCs w:val="22"/>
        </w:rPr>
        <w:t xml:space="preserve"> </w:t>
      </w:r>
      <w:r w:rsidR="00500BF4" w:rsidRPr="00822A30">
        <w:rPr>
          <w:rFonts w:ascii="Open Sans" w:hAnsi="Open Sans" w:cs="Open Sans"/>
          <w:color w:val="000000" w:themeColor="text1"/>
          <w:sz w:val="22"/>
          <w:szCs w:val="22"/>
        </w:rPr>
        <w:t xml:space="preserve">volunteer and leadership pathways </w:t>
      </w:r>
      <w:r>
        <w:rPr>
          <w:rFonts w:ascii="Open Sans" w:hAnsi="Open Sans" w:cs="Open Sans"/>
          <w:color w:val="000000" w:themeColor="text1"/>
          <w:sz w:val="22"/>
          <w:szCs w:val="22"/>
        </w:rPr>
        <w:t xml:space="preserve">that allow people to do things they are good at. </w:t>
      </w:r>
    </w:p>
    <w:p w14:paraId="72F9DE99" w14:textId="77777777" w:rsidR="00500BF4" w:rsidRPr="00822A30" w:rsidRDefault="00500BF4" w:rsidP="00500BF4">
      <w:pPr>
        <w:pStyle w:val="NormalWeb"/>
        <w:ind w:right="-472"/>
        <w:contextualSpacing/>
        <w:jc w:val="both"/>
        <w:rPr>
          <w:rFonts w:ascii="Open Sans" w:hAnsi="Open Sans" w:cs="Open Sans"/>
          <w:color w:val="000000" w:themeColor="text1"/>
          <w:sz w:val="22"/>
          <w:szCs w:val="22"/>
        </w:rPr>
      </w:pPr>
    </w:p>
    <w:p w14:paraId="76DD8133" w14:textId="41702B95" w:rsidR="00500BF4" w:rsidRPr="00E50A0C" w:rsidRDefault="00500BF4" w:rsidP="00500BF4">
      <w:pPr>
        <w:pStyle w:val="NormalWeb"/>
        <w:ind w:right="-472"/>
        <w:contextualSpacing/>
        <w:jc w:val="both"/>
        <w:rPr>
          <w:rFonts w:ascii="Open Sans" w:hAnsi="Open Sans" w:cs="Open Sans"/>
          <w:b/>
          <w:bCs/>
          <w:color w:val="000000" w:themeColor="text1"/>
          <w:sz w:val="22"/>
          <w:szCs w:val="22"/>
        </w:rPr>
      </w:pPr>
      <w:r w:rsidRPr="00E50A0C">
        <w:rPr>
          <w:rFonts w:ascii="Open Sans" w:hAnsi="Open Sans" w:cs="Open Sans"/>
          <w:b/>
          <w:bCs/>
          <w:color w:val="000000" w:themeColor="text1"/>
          <w:sz w:val="22"/>
          <w:szCs w:val="22"/>
        </w:rPr>
        <w:t>Accessible &amp; useable places and spaces</w:t>
      </w:r>
    </w:p>
    <w:p w14:paraId="2AB277D7" w14:textId="18D64989" w:rsidR="00500BF4" w:rsidRPr="00822A30" w:rsidRDefault="00500BF4" w:rsidP="00500BF4">
      <w:p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People want to be able to get out and about safely in</w:t>
      </w:r>
      <w:r w:rsidR="008C7C22">
        <w:rPr>
          <w:rFonts w:ascii="Open Sans" w:eastAsia="Times New Roman" w:hAnsi="Open Sans" w:cs="Open Sans"/>
          <w:color w:val="000000" w:themeColor="text1"/>
          <w:sz w:val="22"/>
          <w:szCs w:val="22"/>
          <w:lang w:eastAsia="zh-CN" w:bidi="th-TH"/>
        </w:rPr>
        <w:t xml:space="preserve"> the</w:t>
      </w:r>
      <w:r w:rsidRPr="00822A30">
        <w:rPr>
          <w:rFonts w:ascii="Open Sans" w:eastAsia="Times New Roman" w:hAnsi="Open Sans" w:cs="Open Sans"/>
          <w:color w:val="000000" w:themeColor="text1"/>
          <w:sz w:val="22"/>
          <w:szCs w:val="22"/>
          <w:lang w:eastAsia="zh-CN" w:bidi="th-TH"/>
        </w:rPr>
        <w:t xml:space="preserve"> built and natural environment</w:t>
      </w:r>
      <w:r w:rsidR="008C7C22">
        <w:rPr>
          <w:rFonts w:ascii="Open Sans" w:eastAsia="Times New Roman" w:hAnsi="Open Sans" w:cs="Open Sans"/>
          <w:color w:val="000000" w:themeColor="text1"/>
          <w:sz w:val="22"/>
          <w:szCs w:val="22"/>
          <w:lang w:eastAsia="zh-CN" w:bidi="th-TH"/>
        </w:rPr>
        <w:t xml:space="preserve">. </w:t>
      </w:r>
      <w:r w:rsidR="00714C75">
        <w:rPr>
          <w:rFonts w:ascii="Open Sans" w:eastAsia="Times New Roman" w:hAnsi="Open Sans" w:cs="Open Sans"/>
          <w:color w:val="000000" w:themeColor="text1"/>
          <w:sz w:val="22"/>
          <w:szCs w:val="22"/>
          <w:lang w:eastAsia="zh-CN" w:bidi="th-TH"/>
        </w:rPr>
        <w:t>There are some t</w:t>
      </w:r>
      <w:r w:rsidR="00EF4266">
        <w:rPr>
          <w:rFonts w:ascii="Open Sans" w:eastAsia="Times New Roman" w:hAnsi="Open Sans" w:cs="Open Sans"/>
          <w:color w:val="000000" w:themeColor="text1"/>
          <w:sz w:val="22"/>
          <w:szCs w:val="22"/>
          <w:lang w:eastAsia="zh-CN" w:bidi="th-TH"/>
        </w:rPr>
        <w:t xml:space="preserve">hings that </w:t>
      </w:r>
      <w:r w:rsidR="00714C75">
        <w:rPr>
          <w:rFonts w:ascii="Open Sans" w:eastAsia="Times New Roman" w:hAnsi="Open Sans" w:cs="Open Sans"/>
          <w:color w:val="000000" w:themeColor="text1"/>
          <w:sz w:val="22"/>
          <w:szCs w:val="22"/>
          <w:lang w:eastAsia="zh-CN" w:bidi="th-TH"/>
        </w:rPr>
        <w:t>were</w:t>
      </w:r>
      <w:r w:rsidR="00EF4266">
        <w:rPr>
          <w:rFonts w:ascii="Open Sans" w:eastAsia="Times New Roman" w:hAnsi="Open Sans" w:cs="Open Sans"/>
          <w:color w:val="000000" w:themeColor="text1"/>
          <w:sz w:val="22"/>
          <w:szCs w:val="22"/>
          <w:lang w:eastAsia="zh-CN" w:bidi="th-TH"/>
        </w:rPr>
        <w:t xml:space="preserve"> very important</w:t>
      </w:r>
      <w:r w:rsidR="009C2D2C">
        <w:rPr>
          <w:rFonts w:ascii="Open Sans" w:eastAsia="Times New Roman" w:hAnsi="Open Sans" w:cs="Open Sans"/>
          <w:color w:val="000000" w:themeColor="text1"/>
          <w:sz w:val="22"/>
          <w:szCs w:val="22"/>
          <w:lang w:eastAsia="zh-CN" w:bidi="th-TH"/>
        </w:rPr>
        <w:t xml:space="preserve">. The most important was toilets </w:t>
      </w:r>
      <w:r w:rsidR="00986C0A">
        <w:rPr>
          <w:rFonts w:ascii="Open Sans" w:eastAsia="Times New Roman" w:hAnsi="Open Sans" w:cs="Open Sans"/>
          <w:color w:val="000000" w:themeColor="text1"/>
          <w:sz w:val="22"/>
          <w:szCs w:val="22"/>
          <w:lang w:eastAsia="zh-CN" w:bidi="th-TH"/>
        </w:rPr>
        <w:t>that have easy to use features like</w:t>
      </w:r>
      <w:r w:rsidR="00C66BA9">
        <w:rPr>
          <w:rFonts w:ascii="Open Sans" w:eastAsia="Times New Roman" w:hAnsi="Open Sans" w:cs="Open Sans"/>
          <w:color w:val="000000" w:themeColor="text1"/>
          <w:sz w:val="22"/>
          <w:szCs w:val="22"/>
          <w:lang w:eastAsia="zh-CN" w:bidi="th-TH"/>
        </w:rPr>
        <w:t>:</w:t>
      </w:r>
      <w:r w:rsidRPr="00822A30">
        <w:rPr>
          <w:rFonts w:ascii="Open Sans" w:eastAsia="Times New Roman" w:hAnsi="Open Sans" w:cs="Open Sans"/>
          <w:color w:val="000000" w:themeColor="text1"/>
          <w:sz w:val="22"/>
          <w:szCs w:val="22"/>
          <w:lang w:eastAsia="zh-CN" w:bidi="th-TH"/>
        </w:rPr>
        <w:t xml:space="preserve">  </w:t>
      </w:r>
    </w:p>
    <w:p w14:paraId="51BC3DF5" w14:textId="61D68A9F" w:rsidR="00726DD7" w:rsidRPr="00726DD7" w:rsidRDefault="00C66BA9" w:rsidP="00986C0A">
      <w:pPr>
        <w:pStyle w:val="ListParagraph"/>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 xml:space="preserve"> </w:t>
      </w:r>
    </w:p>
    <w:p w14:paraId="140BBC8D" w14:textId="565178C8" w:rsidR="00726DD7" w:rsidRPr="00726DD7" w:rsidRDefault="00C66BA9" w:rsidP="00986C0A">
      <w:pPr>
        <w:pStyle w:val="ListParagraph"/>
        <w:numPr>
          <w:ilvl w:val="0"/>
          <w:numId w:val="20"/>
        </w:numPr>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S</w:t>
      </w:r>
      <w:r w:rsidR="00500BF4" w:rsidRPr="00822A30">
        <w:rPr>
          <w:rFonts w:ascii="Open Sans" w:eastAsia="Times New Roman" w:hAnsi="Open Sans" w:cs="Open Sans"/>
          <w:color w:val="000000" w:themeColor="text1"/>
          <w:sz w:val="22"/>
          <w:szCs w:val="22"/>
          <w:lang w:eastAsia="zh-CN" w:bidi="th-TH"/>
        </w:rPr>
        <w:t xml:space="preserve">pace </w:t>
      </w:r>
      <w:r w:rsidR="00726DD7">
        <w:rPr>
          <w:rFonts w:ascii="Open Sans" w:eastAsia="Times New Roman" w:hAnsi="Open Sans" w:cs="Open Sans"/>
          <w:color w:val="000000" w:themeColor="text1"/>
          <w:sz w:val="22"/>
          <w:szCs w:val="22"/>
          <w:lang w:eastAsia="zh-CN" w:bidi="th-TH"/>
        </w:rPr>
        <w:t>for</w:t>
      </w:r>
      <w:r w:rsidR="00500BF4" w:rsidRPr="00822A30">
        <w:rPr>
          <w:rFonts w:ascii="Open Sans" w:eastAsia="Times New Roman" w:hAnsi="Open Sans" w:cs="Open Sans"/>
          <w:color w:val="000000" w:themeColor="text1"/>
          <w:sz w:val="22"/>
          <w:szCs w:val="22"/>
          <w:lang w:eastAsia="zh-CN" w:bidi="th-TH"/>
        </w:rPr>
        <w:t xml:space="preserve"> a wheelchair</w:t>
      </w:r>
      <w:r>
        <w:rPr>
          <w:rFonts w:ascii="Open Sans" w:eastAsia="Times New Roman" w:hAnsi="Open Sans" w:cs="Open Sans"/>
          <w:color w:val="000000" w:themeColor="text1"/>
          <w:sz w:val="22"/>
          <w:szCs w:val="22"/>
          <w:lang w:eastAsia="zh-CN" w:bidi="th-TH"/>
        </w:rPr>
        <w:t xml:space="preserve"> to turn easily</w:t>
      </w:r>
    </w:p>
    <w:p w14:paraId="60252852" w14:textId="475322CF" w:rsidR="007166FF" w:rsidRPr="007166FF" w:rsidRDefault="007166FF" w:rsidP="00986C0A">
      <w:pPr>
        <w:pStyle w:val="ListParagraph"/>
        <w:numPr>
          <w:ilvl w:val="0"/>
          <w:numId w:val="20"/>
        </w:numPr>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T</w:t>
      </w:r>
      <w:r w:rsidR="00500BF4" w:rsidRPr="00822A30">
        <w:rPr>
          <w:rFonts w:ascii="Open Sans" w:eastAsia="Times New Roman" w:hAnsi="Open Sans" w:cs="Open Sans"/>
          <w:color w:val="000000" w:themeColor="text1"/>
          <w:sz w:val="22"/>
          <w:szCs w:val="22"/>
          <w:lang w:eastAsia="zh-CN" w:bidi="th-TH"/>
        </w:rPr>
        <w:t>oilet paper dispensers</w:t>
      </w:r>
      <w:r>
        <w:rPr>
          <w:rFonts w:ascii="Open Sans" w:eastAsia="Times New Roman" w:hAnsi="Open Sans" w:cs="Open Sans"/>
          <w:color w:val="000000" w:themeColor="text1"/>
          <w:sz w:val="22"/>
          <w:szCs w:val="22"/>
          <w:lang w:eastAsia="zh-CN" w:bidi="th-TH"/>
        </w:rPr>
        <w:t xml:space="preserve"> and door locks that are easy for people who have difficulty using their hands </w:t>
      </w:r>
    </w:p>
    <w:p w14:paraId="18D9EBFE" w14:textId="77777777" w:rsidR="006A3CA2" w:rsidRPr="006A3CA2" w:rsidRDefault="007166FF" w:rsidP="00986C0A">
      <w:pPr>
        <w:pStyle w:val="ListParagraph"/>
        <w:numPr>
          <w:ilvl w:val="0"/>
          <w:numId w:val="20"/>
        </w:numPr>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E</w:t>
      </w:r>
      <w:r w:rsidR="00500BF4" w:rsidRPr="00822A30">
        <w:rPr>
          <w:rFonts w:ascii="Open Sans" w:eastAsia="Times New Roman" w:hAnsi="Open Sans" w:cs="Open Sans"/>
          <w:color w:val="000000" w:themeColor="text1"/>
          <w:sz w:val="22"/>
          <w:szCs w:val="22"/>
          <w:lang w:eastAsia="zh-CN" w:bidi="th-TH"/>
        </w:rPr>
        <w:t xml:space="preserve">lectronic doors that </w:t>
      </w:r>
      <w:r w:rsidR="006A3CA2">
        <w:rPr>
          <w:rFonts w:ascii="Open Sans" w:eastAsia="Times New Roman" w:hAnsi="Open Sans" w:cs="Open Sans"/>
          <w:color w:val="000000" w:themeColor="text1"/>
          <w:sz w:val="22"/>
          <w:szCs w:val="22"/>
          <w:lang w:eastAsia="zh-CN" w:bidi="th-TH"/>
        </w:rPr>
        <w:t>close more quickly</w:t>
      </w:r>
    </w:p>
    <w:p w14:paraId="42CCD3FD" w14:textId="5CC81DC8" w:rsidR="006A3CA2" w:rsidRPr="006A3CA2" w:rsidRDefault="006A3CA2" w:rsidP="00986C0A">
      <w:pPr>
        <w:pStyle w:val="ListParagraph"/>
        <w:numPr>
          <w:ilvl w:val="0"/>
          <w:numId w:val="20"/>
        </w:numPr>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A</w:t>
      </w:r>
      <w:r w:rsidR="00500BF4" w:rsidRPr="00822A30">
        <w:rPr>
          <w:rFonts w:ascii="Open Sans" w:eastAsia="Times New Roman" w:hAnsi="Open Sans" w:cs="Open Sans"/>
          <w:color w:val="000000" w:themeColor="text1"/>
          <w:sz w:val="22"/>
          <w:szCs w:val="22"/>
          <w:lang w:eastAsia="zh-CN" w:bidi="th-TH"/>
        </w:rPr>
        <w:t xml:space="preserve">dult change tables, hoists </w:t>
      </w:r>
      <w:r>
        <w:rPr>
          <w:rFonts w:ascii="Open Sans" w:eastAsia="Times New Roman" w:hAnsi="Open Sans" w:cs="Open Sans"/>
          <w:color w:val="000000" w:themeColor="text1"/>
          <w:sz w:val="22"/>
          <w:szCs w:val="22"/>
          <w:lang w:eastAsia="zh-CN" w:bidi="th-TH"/>
        </w:rPr>
        <w:t xml:space="preserve">in toilets including </w:t>
      </w:r>
      <w:r w:rsidR="00500BF4" w:rsidRPr="00822A30">
        <w:rPr>
          <w:rFonts w:ascii="Open Sans" w:eastAsia="Times New Roman" w:hAnsi="Open Sans" w:cs="Open Sans"/>
          <w:color w:val="000000" w:themeColor="text1"/>
          <w:sz w:val="22"/>
          <w:szCs w:val="22"/>
          <w:lang w:eastAsia="zh-CN" w:bidi="th-TH"/>
        </w:rPr>
        <w:t xml:space="preserve">Changing Places toilets </w:t>
      </w:r>
    </w:p>
    <w:p w14:paraId="3AFCBE00" w14:textId="34A4E5E1" w:rsidR="00500BF4" w:rsidRDefault="00353CF2" w:rsidP="006A3CA2">
      <w:pPr>
        <w:jc w:val="both"/>
        <w:rPr>
          <w:rFonts w:ascii="Open Sans" w:eastAsia="Times New Roman" w:hAnsi="Open Sans" w:cs="Open Sans"/>
          <w:color w:val="000000" w:themeColor="text1"/>
          <w:sz w:val="22"/>
          <w:szCs w:val="22"/>
          <w:lang w:eastAsia="zh-CN" w:bidi="th-TH"/>
        </w:rPr>
      </w:pPr>
      <w:r>
        <w:rPr>
          <w:rFonts w:ascii="Open Sans" w:eastAsia="Times New Roman" w:hAnsi="Open Sans" w:cs="Open Sans"/>
          <w:color w:val="000000" w:themeColor="text1"/>
          <w:sz w:val="22"/>
          <w:szCs w:val="22"/>
          <w:lang w:eastAsia="zh-CN" w:bidi="th-TH"/>
        </w:rPr>
        <w:t>It was emphasised that</w:t>
      </w:r>
      <w:r w:rsidR="00500BF4" w:rsidRPr="006A3CA2">
        <w:rPr>
          <w:rFonts w:ascii="Open Sans" w:eastAsia="Times New Roman" w:hAnsi="Open Sans" w:cs="Open Sans"/>
          <w:color w:val="000000" w:themeColor="text1"/>
          <w:sz w:val="22"/>
          <w:szCs w:val="22"/>
          <w:lang w:eastAsia="zh-CN" w:bidi="th-TH"/>
        </w:rPr>
        <w:t xml:space="preserve"> having a useable toilet can be the difference between going out or not. </w:t>
      </w:r>
    </w:p>
    <w:p w14:paraId="6B5563F0" w14:textId="77777777" w:rsidR="009143F2" w:rsidRDefault="009143F2" w:rsidP="006A3CA2">
      <w:pPr>
        <w:jc w:val="both"/>
        <w:rPr>
          <w:rFonts w:ascii="Open Sans" w:eastAsia="Times New Roman" w:hAnsi="Open Sans" w:cs="Open Sans"/>
          <w:color w:val="000000" w:themeColor="text1"/>
          <w:sz w:val="22"/>
          <w:szCs w:val="22"/>
          <w:lang w:eastAsia="zh-CN" w:bidi="th-TH"/>
        </w:rPr>
      </w:pPr>
    </w:p>
    <w:p w14:paraId="080FE7D6" w14:textId="526351BD" w:rsidR="006A3CA2" w:rsidRPr="006A3CA2" w:rsidRDefault="006A3CA2" w:rsidP="006A3CA2">
      <w:pPr>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 xml:space="preserve">Other things that </w:t>
      </w:r>
      <w:r w:rsidR="009143F2">
        <w:rPr>
          <w:rFonts w:ascii="Open Sans" w:eastAsia="Times New Roman" w:hAnsi="Open Sans" w:cs="Open Sans"/>
          <w:color w:val="000000" w:themeColor="text1"/>
          <w:sz w:val="22"/>
          <w:szCs w:val="22"/>
          <w:lang w:eastAsia="zh-CN" w:bidi="th-TH"/>
        </w:rPr>
        <w:t xml:space="preserve">were important included: </w:t>
      </w:r>
    </w:p>
    <w:p w14:paraId="0D11EB62" w14:textId="506DFAA3" w:rsidR="00500BF4" w:rsidRPr="00822A30" w:rsidRDefault="00500BF4" w:rsidP="00500BF4">
      <w:pPr>
        <w:pStyle w:val="ListParagraph"/>
        <w:numPr>
          <w:ilvl w:val="0"/>
          <w:numId w:val="20"/>
        </w:numPr>
        <w:jc w:val="both"/>
        <w:rPr>
          <w:rFonts w:ascii="Open Sans" w:hAnsi="Open Sans" w:cs="Open Sans"/>
          <w:sz w:val="22"/>
          <w:szCs w:val="22"/>
        </w:rPr>
      </w:pPr>
      <w:r w:rsidRPr="00822A30">
        <w:rPr>
          <w:rFonts w:ascii="Open Sans" w:eastAsia="Times New Roman" w:hAnsi="Open Sans" w:cs="Open Sans"/>
          <w:color w:val="000000" w:themeColor="text1"/>
          <w:sz w:val="22"/>
          <w:szCs w:val="22"/>
          <w:lang w:eastAsia="zh-CN" w:bidi="th-TH"/>
        </w:rPr>
        <w:t xml:space="preserve">Seating with arms </w:t>
      </w:r>
      <w:r w:rsidR="00664F83">
        <w:rPr>
          <w:rFonts w:ascii="Open Sans" w:eastAsia="Times New Roman" w:hAnsi="Open Sans" w:cs="Open Sans"/>
          <w:color w:val="000000" w:themeColor="text1"/>
          <w:sz w:val="22"/>
          <w:szCs w:val="22"/>
          <w:lang w:eastAsia="zh-CN" w:bidi="th-TH"/>
        </w:rPr>
        <w:t xml:space="preserve">on both sides </w:t>
      </w:r>
      <w:r w:rsidRPr="00822A30">
        <w:rPr>
          <w:rFonts w:ascii="Open Sans" w:eastAsia="Times New Roman" w:hAnsi="Open Sans" w:cs="Open Sans"/>
          <w:color w:val="000000" w:themeColor="text1"/>
          <w:sz w:val="22"/>
          <w:szCs w:val="22"/>
          <w:lang w:eastAsia="zh-CN" w:bidi="th-TH"/>
        </w:rPr>
        <w:t>to assist sitting and standing</w:t>
      </w:r>
    </w:p>
    <w:p w14:paraId="037FB8DD" w14:textId="77777777" w:rsidR="00500BF4" w:rsidRPr="00822A30" w:rsidRDefault="00500BF4" w:rsidP="00500BF4">
      <w:pPr>
        <w:pStyle w:val="ListParagraph"/>
        <w:numPr>
          <w:ilvl w:val="0"/>
          <w:numId w:val="20"/>
        </w:numPr>
        <w:jc w:val="both"/>
        <w:rPr>
          <w:rFonts w:ascii="Open Sans" w:hAnsi="Open Sans" w:cs="Open Sans"/>
          <w:sz w:val="22"/>
          <w:szCs w:val="22"/>
        </w:rPr>
      </w:pPr>
      <w:r w:rsidRPr="00822A30">
        <w:rPr>
          <w:rFonts w:ascii="Open Sans" w:eastAsia="Times New Roman" w:hAnsi="Open Sans" w:cs="Open Sans"/>
          <w:color w:val="000000" w:themeColor="text1"/>
          <w:sz w:val="22"/>
          <w:szCs w:val="22"/>
          <w:lang w:eastAsia="zh-CN" w:bidi="th-TH"/>
        </w:rPr>
        <w:t>Quiet rooms</w:t>
      </w:r>
    </w:p>
    <w:p w14:paraId="55E3BAD8" w14:textId="71A145E4" w:rsidR="00500BF4" w:rsidRPr="00822A30" w:rsidRDefault="00664F83" w:rsidP="00500BF4">
      <w:pPr>
        <w:pStyle w:val="ListParagraph"/>
        <w:numPr>
          <w:ilvl w:val="0"/>
          <w:numId w:val="20"/>
        </w:numPr>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More</w:t>
      </w:r>
      <w:r w:rsidR="00500BF4" w:rsidRPr="00822A30">
        <w:rPr>
          <w:rFonts w:ascii="Open Sans" w:eastAsia="Times New Roman" w:hAnsi="Open Sans" w:cs="Open Sans"/>
          <w:color w:val="000000" w:themeColor="text1"/>
          <w:sz w:val="22"/>
          <w:szCs w:val="22"/>
          <w:lang w:eastAsia="zh-CN" w:bidi="th-TH"/>
        </w:rPr>
        <w:t xml:space="preserve"> disability parking</w:t>
      </w:r>
      <w:r w:rsidR="008D22E9">
        <w:rPr>
          <w:rFonts w:ascii="Open Sans" w:eastAsia="Times New Roman" w:hAnsi="Open Sans" w:cs="Open Sans"/>
          <w:color w:val="000000" w:themeColor="text1"/>
          <w:sz w:val="22"/>
          <w:szCs w:val="22"/>
          <w:lang w:eastAsia="zh-CN" w:bidi="th-TH"/>
        </w:rPr>
        <w:t xml:space="preserve"> and better marking of </w:t>
      </w:r>
      <w:r w:rsidR="00E35D9F">
        <w:rPr>
          <w:rFonts w:ascii="Open Sans" w:eastAsia="Times New Roman" w:hAnsi="Open Sans" w:cs="Open Sans"/>
          <w:color w:val="000000" w:themeColor="text1"/>
          <w:sz w:val="22"/>
          <w:szCs w:val="22"/>
          <w:lang w:eastAsia="zh-CN" w:bidi="th-TH"/>
        </w:rPr>
        <w:t>spaces</w:t>
      </w:r>
    </w:p>
    <w:p w14:paraId="1C83D207" w14:textId="3F795D3A" w:rsidR="00500BF4" w:rsidRPr="00822A30" w:rsidRDefault="00E35D9F" w:rsidP="00500BF4">
      <w:pPr>
        <w:pStyle w:val="ListParagraph"/>
        <w:numPr>
          <w:ilvl w:val="0"/>
          <w:numId w:val="20"/>
        </w:numPr>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F</w:t>
      </w:r>
      <w:r w:rsidR="00500BF4" w:rsidRPr="00822A30">
        <w:rPr>
          <w:rFonts w:ascii="Open Sans" w:eastAsia="Times New Roman" w:hAnsi="Open Sans" w:cs="Open Sans"/>
          <w:color w:val="000000" w:themeColor="text1"/>
          <w:sz w:val="22"/>
          <w:szCs w:val="22"/>
          <w:lang w:eastAsia="zh-CN" w:bidi="th-TH"/>
        </w:rPr>
        <w:t>ootpaths</w:t>
      </w:r>
      <w:r>
        <w:rPr>
          <w:rFonts w:ascii="Open Sans" w:eastAsia="Times New Roman" w:hAnsi="Open Sans" w:cs="Open Sans"/>
          <w:color w:val="000000" w:themeColor="text1"/>
          <w:sz w:val="22"/>
          <w:szCs w:val="22"/>
          <w:lang w:eastAsia="zh-CN" w:bidi="th-TH"/>
        </w:rPr>
        <w:t xml:space="preserve"> that are even and</w:t>
      </w:r>
      <w:r w:rsidR="00500BF4" w:rsidRPr="00822A30">
        <w:rPr>
          <w:rFonts w:ascii="Open Sans" w:eastAsia="Times New Roman" w:hAnsi="Open Sans" w:cs="Open Sans"/>
          <w:color w:val="000000" w:themeColor="text1"/>
          <w:sz w:val="22"/>
          <w:szCs w:val="22"/>
          <w:lang w:eastAsia="zh-CN" w:bidi="th-TH"/>
        </w:rPr>
        <w:t xml:space="preserve"> not made from pavers</w:t>
      </w:r>
    </w:p>
    <w:p w14:paraId="081D1D0E" w14:textId="6B258638" w:rsidR="00500BF4" w:rsidRPr="00822A30" w:rsidRDefault="00500BF4" w:rsidP="00500BF4">
      <w:pPr>
        <w:pStyle w:val="ListParagraph"/>
        <w:numPr>
          <w:ilvl w:val="0"/>
          <w:numId w:val="20"/>
        </w:numPr>
        <w:jc w:val="both"/>
        <w:rPr>
          <w:rFonts w:ascii="Open Sans" w:hAnsi="Open Sans" w:cs="Open Sans"/>
          <w:sz w:val="22"/>
          <w:szCs w:val="22"/>
        </w:rPr>
      </w:pPr>
      <w:r w:rsidRPr="00822A30">
        <w:rPr>
          <w:rFonts w:ascii="Open Sans" w:eastAsia="Times New Roman" w:hAnsi="Open Sans" w:cs="Open Sans"/>
          <w:color w:val="000000" w:themeColor="text1"/>
          <w:sz w:val="22"/>
          <w:szCs w:val="22"/>
          <w:lang w:eastAsia="zh-CN" w:bidi="th-TH"/>
        </w:rPr>
        <w:t xml:space="preserve">Tactiles and or contrast markings for </w:t>
      </w:r>
      <w:r w:rsidR="008E0ED2">
        <w:rPr>
          <w:rFonts w:ascii="Open Sans" w:eastAsia="Times New Roman" w:hAnsi="Open Sans" w:cs="Open Sans"/>
          <w:color w:val="000000" w:themeColor="text1"/>
          <w:sz w:val="22"/>
          <w:szCs w:val="22"/>
          <w:lang w:eastAsia="zh-CN" w:bidi="th-TH"/>
        </w:rPr>
        <w:t>people who are blind or have low vision</w:t>
      </w:r>
      <w:r w:rsidRPr="00822A30">
        <w:rPr>
          <w:rFonts w:ascii="Open Sans" w:eastAsia="Times New Roman" w:hAnsi="Open Sans" w:cs="Open Sans"/>
          <w:color w:val="000000" w:themeColor="text1"/>
          <w:sz w:val="22"/>
          <w:szCs w:val="22"/>
          <w:lang w:eastAsia="zh-CN" w:bidi="th-TH"/>
        </w:rPr>
        <w:t xml:space="preserve"> </w:t>
      </w:r>
    </w:p>
    <w:p w14:paraId="5FF052A3" w14:textId="4031F1DB" w:rsidR="00500BF4" w:rsidRPr="00822A30" w:rsidRDefault="00500BF4" w:rsidP="00500BF4">
      <w:pPr>
        <w:pStyle w:val="ListParagraph"/>
        <w:numPr>
          <w:ilvl w:val="0"/>
          <w:numId w:val="20"/>
        </w:numPr>
        <w:jc w:val="both"/>
        <w:rPr>
          <w:rFonts w:ascii="Open Sans" w:hAnsi="Open Sans" w:cs="Open Sans"/>
          <w:sz w:val="22"/>
          <w:szCs w:val="22"/>
        </w:rPr>
      </w:pPr>
      <w:r w:rsidRPr="00822A30">
        <w:rPr>
          <w:rFonts w:ascii="Open Sans" w:eastAsia="Times New Roman" w:hAnsi="Open Sans" w:cs="Open Sans"/>
          <w:color w:val="000000" w:themeColor="text1"/>
          <w:sz w:val="22"/>
          <w:szCs w:val="22"/>
          <w:lang w:eastAsia="zh-CN" w:bidi="th-TH"/>
        </w:rPr>
        <w:t>Safe road crossings</w:t>
      </w:r>
      <w:r w:rsidR="008E0ED2">
        <w:rPr>
          <w:rFonts w:ascii="Open Sans" w:eastAsia="Times New Roman" w:hAnsi="Open Sans" w:cs="Open Sans"/>
          <w:color w:val="000000" w:themeColor="text1"/>
          <w:sz w:val="22"/>
          <w:szCs w:val="22"/>
          <w:lang w:eastAsia="zh-CN" w:bidi="th-TH"/>
        </w:rPr>
        <w:t xml:space="preserve"> and safe paths</w:t>
      </w:r>
    </w:p>
    <w:p w14:paraId="219F2C08" w14:textId="33D7726C" w:rsidR="00500BF4" w:rsidRPr="00822A30" w:rsidRDefault="008E0ED2" w:rsidP="00500BF4">
      <w:pPr>
        <w:pStyle w:val="ListParagraph"/>
        <w:numPr>
          <w:ilvl w:val="0"/>
          <w:numId w:val="20"/>
        </w:numPr>
        <w:jc w:val="both"/>
        <w:rPr>
          <w:rFonts w:ascii="Open Sans" w:hAnsi="Open Sans" w:cs="Open Sans"/>
          <w:sz w:val="22"/>
          <w:szCs w:val="22"/>
        </w:rPr>
      </w:pPr>
      <w:r>
        <w:rPr>
          <w:rFonts w:ascii="Open Sans" w:eastAsia="Times New Roman" w:hAnsi="Open Sans" w:cs="Open Sans"/>
          <w:color w:val="000000" w:themeColor="text1"/>
          <w:sz w:val="22"/>
          <w:szCs w:val="22"/>
          <w:lang w:eastAsia="zh-CN" w:bidi="th-TH"/>
        </w:rPr>
        <w:t>Signs that are c</w:t>
      </w:r>
      <w:r w:rsidR="00500BF4" w:rsidRPr="00822A30">
        <w:rPr>
          <w:rFonts w:ascii="Open Sans" w:eastAsia="Times New Roman" w:hAnsi="Open Sans" w:cs="Open Sans"/>
          <w:color w:val="000000" w:themeColor="text1"/>
          <w:sz w:val="22"/>
          <w:szCs w:val="22"/>
          <w:lang w:eastAsia="zh-CN" w:bidi="th-TH"/>
        </w:rPr>
        <w:t xml:space="preserve">lear and easy to read </w:t>
      </w:r>
    </w:p>
    <w:p w14:paraId="14FC6E9E" w14:textId="77777777" w:rsidR="00496C32" w:rsidRDefault="00496C32" w:rsidP="00500BF4">
      <w:pPr>
        <w:jc w:val="both"/>
        <w:rPr>
          <w:rFonts w:ascii="Open Sans" w:eastAsia="Times New Roman" w:hAnsi="Open Sans" w:cs="Open Sans"/>
          <w:color w:val="000000" w:themeColor="text1"/>
          <w:sz w:val="22"/>
          <w:szCs w:val="22"/>
          <w:lang w:eastAsia="zh-CN" w:bidi="th-TH"/>
        </w:rPr>
      </w:pPr>
    </w:p>
    <w:p w14:paraId="3DC72F81" w14:textId="6FCC8AF9" w:rsidR="00500BF4" w:rsidRPr="00822A30" w:rsidRDefault="00500BF4" w:rsidP="00500BF4">
      <w:p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 xml:space="preserve">We heard that some City of Marion spaces were accessible, safe and valued. These included libraries, community centres, Oaklands Wetland board walk and parks. </w:t>
      </w:r>
    </w:p>
    <w:p w14:paraId="1D7649F2" w14:textId="77777777" w:rsidR="00500BF4" w:rsidRPr="00822A30" w:rsidRDefault="00500BF4" w:rsidP="00500BF4">
      <w:pPr>
        <w:jc w:val="both"/>
        <w:rPr>
          <w:rFonts w:ascii="Open Sans" w:eastAsia="Times New Roman" w:hAnsi="Open Sans" w:cs="Open Sans"/>
          <w:color w:val="000000" w:themeColor="text1"/>
          <w:sz w:val="22"/>
          <w:szCs w:val="22"/>
          <w:lang w:eastAsia="zh-CN" w:bidi="th-TH"/>
        </w:rPr>
      </w:pPr>
    </w:p>
    <w:p w14:paraId="5DFF99D6" w14:textId="76E848B0" w:rsidR="00500BF4" w:rsidRPr="00822A30" w:rsidRDefault="00500BF4" w:rsidP="00500BF4">
      <w:pPr>
        <w:jc w:val="both"/>
        <w:rPr>
          <w:rFonts w:ascii="Open Sans" w:hAnsi="Open Sans" w:cs="Open Sans"/>
          <w:sz w:val="22"/>
          <w:szCs w:val="22"/>
        </w:rPr>
      </w:pPr>
      <w:r w:rsidRPr="00822A30">
        <w:rPr>
          <w:rFonts w:ascii="Open Sans" w:eastAsia="Times New Roman" w:hAnsi="Open Sans" w:cs="Open Sans"/>
          <w:color w:val="000000" w:themeColor="text1"/>
          <w:sz w:val="22"/>
          <w:szCs w:val="22"/>
          <w:lang w:eastAsia="zh-CN" w:bidi="th-TH"/>
        </w:rPr>
        <w:t xml:space="preserve">People would like to have more accessible playground options  particularly for people in wheelchairs and for a variety of age ranges. Communication boards were also highlighted as important. </w:t>
      </w:r>
    </w:p>
    <w:p w14:paraId="31BD872D" w14:textId="77777777" w:rsidR="00500BF4" w:rsidRPr="00822A30" w:rsidRDefault="00500BF4" w:rsidP="00500BF4">
      <w:p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 </w:t>
      </w:r>
    </w:p>
    <w:p w14:paraId="4EF79A6B" w14:textId="1EE6E4B0" w:rsidR="00500BF4" w:rsidRPr="00822A30" w:rsidRDefault="00500BF4" w:rsidP="00500BF4">
      <w:pPr>
        <w:jc w:val="both"/>
        <w:rPr>
          <w:rFonts w:ascii="Open Sans" w:eastAsia="Times New Roman" w:hAnsi="Open Sans" w:cs="Open Sans"/>
          <w:color w:val="000000" w:themeColor="text1"/>
          <w:sz w:val="22"/>
          <w:szCs w:val="22"/>
          <w:lang w:eastAsia="zh-CN" w:bidi="th-TH"/>
        </w:rPr>
      </w:pPr>
      <w:r w:rsidRPr="00822A30">
        <w:rPr>
          <w:rFonts w:ascii="Open Sans" w:eastAsia="Times New Roman" w:hAnsi="Open Sans" w:cs="Open Sans"/>
          <w:color w:val="000000" w:themeColor="text1"/>
          <w:sz w:val="22"/>
          <w:szCs w:val="22"/>
          <w:lang w:eastAsia="zh-CN" w:bidi="th-TH"/>
        </w:rPr>
        <w:t>Overall, people called for design that is supportive, useable and meets diverse needs</w:t>
      </w:r>
      <w:r w:rsidR="000156A8">
        <w:rPr>
          <w:rFonts w:ascii="Open Sans" w:eastAsia="Times New Roman" w:hAnsi="Open Sans" w:cs="Open Sans"/>
          <w:color w:val="000000" w:themeColor="text1"/>
          <w:sz w:val="22"/>
          <w:szCs w:val="22"/>
          <w:lang w:eastAsia="zh-CN" w:bidi="th-TH"/>
        </w:rPr>
        <w:t>. T</w:t>
      </w:r>
      <w:r w:rsidRPr="00822A30">
        <w:rPr>
          <w:rFonts w:ascii="Open Sans" w:eastAsia="Times New Roman" w:hAnsi="Open Sans" w:cs="Open Sans"/>
          <w:color w:val="000000" w:themeColor="text1"/>
          <w:sz w:val="22"/>
          <w:szCs w:val="22"/>
          <w:lang w:eastAsia="zh-CN" w:bidi="th-TH"/>
        </w:rPr>
        <w:t>hese are principles that define a Universal Design approach.  </w:t>
      </w:r>
    </w:p>
    <w:p w14:paraId="585B9442" w14:textId="77777777" w:rsidR="00500BF4" w:rsidRDefault="00500BF4" w:rsidP="00500BF4">
      <w:pPr>
        <w:jc w:val="both"/>
        <w:rPr>
          <w:rFonts w:ascii="Open Sans" w:hAnsi="Open Sans" w:cs="Open Sans"/>
          <w:b/>
          <w:bCs/>
          <w:sz w:val="22"/>
          <w:szCs w:val="22"/>
        </w:rPr>
      </w:pPr>
    </w:p>
    <w:p w14:paraId="5BAD1802" w14:textId="77777777" w:rsidR="00500BF4" w:rsidRPr="00822A30" w:rsidRDefault="00500BF4" w:rsidP="00500BF4">
      <w:pPr>
        <w:jc w:val="both"/>
        <w:rPr>
          <w:rFonts w:ascii="Open Sans" w:hAnsi="Open Sans" w:cs="Open Sans"/>
          <w:b/>
          <w:bCs/>
          <w:sz w:val="22"/>
          <w:szCs w:val="22"/>
          <w:lang w:val="en-GB" w:eastAsia="zh-CN" w:bidi="th-TH"/>
        </w:rPr>
      </w:pPr>
    </w:p>
    <w:p w14:paraId="1A7EF86B" w14:textId="77777777" w:rsidR="00500BF4" w:rsidRPr="006566C5" w:rsidRDefault="00500BF4" w:rsidP="00500BF4">
      <w:pPr>
        <w:jc w:val="both"/>
        <w:rPr>
          <w:rFonts w:ascii="Open Sans" w:hAnsi="Open Sans" w:cs="Open Sans"/>
          <w:b/>
          <w:bCs/>
          <w:lang w:val="en-GB" w:eastAsia="zh-CN" w:bidi="th-TH"/>
        </w:rPr>
      </w:pPr>
      <w:r w:rsidRPr="006566C5">
        <w:rPr>
          <w:rFonts w:ascii="Open Sans" w:hAnsi="Open Sans" w:cs="Open Sans"/>
          <w:b/>
          <w:bCs/>
          <w:lang w:val="en-GB" w:eastAsia="zh-CN" w:bidi="th-TH"/>
        </w:rPr>
        <w:t>Next steps</w:t>
      </w:r>
    </w:p>
    <w:p w14:paraId="140CE5BC" w14:textId="77777777" w:rsidR="00500BF4" w:rsidRPr="00822A30" w:rsidRDefault="00500BF4" w:rsidP="00500BF4">
      <w:pPr>
        <w:jc w:val="both"/>
        <w:rPr>
          <w:rFonts w:ascii="Open Sans" w:hAnsi="Open Sans" w:cs="Open Sans"/>
          <w:sz w:val="22"/>
          <w:szCs w:val="22"/>
          <w:lang w:eastAsia="zh-CN" w:bidi="th-TH"/>
        </w:rPr>
      </w:pPr>
    </w:p>
    <w:p w14:paraId="6D3E9E35" w14:textId="6C03BAB2" w:rsidR="00DC63CD" w:rsidRDefault="003B53A2" w:rsidP="00DC63CD">
      <w:pPr>
        <w:pStyle w:val="paragraph"/>
        <w:spacing w:before="0" w:beforeAutospacing="0" w:after="0" w:afterAutospacing="0"/>
        <w:jc w:val="both"/>
        <w:textAlignment w:val="baseline"/>
        <w:rPr>
          <w:rFonts w:ascii="Segoe UI" w:hAnsi="Segoe UI" w:cs="Segoe UI"/>
          <w:sz w:val="18"/>
          <w:szCs w:val="18"/>
        </w:rPr>
      </w:pPr>
      <w:r>
        <w:rPr>
          <w:rStyle w:val="normaltextrun"/>
          <w:rFonts w:ascii="Open Sans" w:eastAsiaTheme="majorEastAsia" w:hAnsi="Open Sans" w:cs="Open Sans"/>
          <w:sz w:val="22"/>
          <w:szCs w:val="22"/>
        </w:rPr>
        <w:t xml:space="preserve">We will use the </w:t>
      </w:r>
      <w:r w:rsidR="00383E60">
        <w:rPr>
          <w:rStyle w:val="normaltextrun"/>
          <w:rFonts w:ascii="Open Sans" w:eastAsiaTheme="majorEastAsia" w:hAnsi="Open Sans" w:cs="Open Sans"/>
          <w:sz w:val="22"/>
          <w:szCs w:val="22"/>
        </w:rPr>
        <w:t>Community Engagement</w:t>
      </w:r>
      <w:r w:rsidR="00DC63CD">
        <w:rPr>
          <w:rStyle w:val="normaltextrun"/>
          <w:rFonts w:ascii="Open Sans" w:eastAsiaTheme="majorEastAsia" w:hAnsi="Open Sans" w:cs="Open Sans"/>
          <w:sz w:val="22"/>
          <w:szCs w:val="22"/>
        </w:rPr>
        <w:t xml:space="preserve"> feedback to </w:t>
      </w:r>
      <w:r w:rsidR="00383E60">
        <w:rPr>
          <w:rStyle w:val="normaltextrun"/>
          <w:rFonts w:ascii="Open Sans" w:eastAsiaTheme="majorEastAsia" w:hAnsi="Open Sans" w:cs="Open Sans"/>
          <w:sz w:val="22"/>
          <w:szCs w:val="22"/>
        </w:rPr>
        <w:t>help us write a good</w:t>
      </w:r>
      <w:r w:rsidR="00E034AF">
        <w:rPr>
          <w:rStyle w:val="normaltextrun"/>
          <w:rFonts w:ascii="Open Sans" w:eastAsiaTheme="majorEastAsia" w:hAnsi="Open Sans" w:cs="Open Sans"/>
          <w:sz w:val="22"/>
          <w:szCs w:val="22"/>
        </w:rPr>
        <w:t xml:space="preserve"> </w:t>
      </w:r>
      <w:r>
        <w:rPr>
          <w:rStyle w:val="normaltextrun"/>
          <w:rFonts w:ascii="Open Sans" w:eastAsiaTheme="majorEastAsia" w:hAnsi="Open Sans" w:cs="Open Sans"/>
          <w:sz w:val="22"/>
          <w:szCs w:val="22"/>
        </w:rPr>
        <w:t>Plan</w:t>
      </w:r>
      <w:r w:rsidR="00DC63CD">
        <w:rPr>
          <w:rStyle w:val="normaltextrun"/>
          <w:rFonts w:ascii="Open Sans" w:eastAsiaTheme="majorEastAsia" w:hAnsi="Open Sans" w:cs="Open Sans"/>
          <w:color w:val="000000"/>
          <w:sz w:val="22"/>
          <w:szCs w:val="22"/>
        </w:rPr>
        <w:t>. </w:t>
      </w:r>
      <w:r w:rsidR="00DC63CD">
        <w:rPr>
          <w:rStyle w:val="eop"/>
          <w:rFonts w:ascii="Open Sans" w:eastAsiaTheme="majorEastAsia" w:hAnsi="Open Sans" w:cs="Open Sans"/>
          <w:color w:val="000000"/>
          <w:sz w:val="22"/>
          <w:szCs w:val="22"/>
        </w:rPr>
        <w:t> </w:t>
      </w:r>
    </w:p>
    <w:p w14:paraId="16484148" w14:textId="77777777" w:rsidR="00DC63CD" w:rsidRDefault="00DC63CD" w:rsidP="00DC63CD">
      <w:pPr>
        <w:pStyle w:val="paragraph"/>
        <w:spacing w:before="0" w:beforeAutospacing="0" w:after="0" w:afterAutospacing="0"/>
        <w:jc w:val="both"/>
        <w:textAlignment w:val="baseline"/>
        <w:rPr>
          <w:rFonts w:ascii="Segoe UI" w:hAnsi="Segoe UI" w:cs="Segoe UI"/>
          <w:sz w:val="18"/>
          <w:szCs w:val="18"/>
        </w:rPr>
      </w:pPr>
      <w:r>
        <w:rPr>
          <w:rStyle w:val="eop"/>
          <w:rFonts w:ascii="Open Sans" w:eastAsiaTheme="majorEastAsia" w:hAnsi="Open Sans" w:cs="Open Sans"/>
          <w:color w:val="000000"/>
          <w:sz w:val="22"/>
          <w:szCs w:val="22"/>
        </w:rPr>
        <w:t> </w:t>
      </w:r>
    </w:p>
    <w:p w14:paraId="4A2E91BC" w14:textId="77777777" w:rsidR="00326A06" w:rsidRDefault="00600BF5" w:rsidP="00DC63CD">
      <w:pPr>
        <w:pStyle w:val="paragraph"/>
        <w:spacing w:before="0" w:beforeAutospacing="0" w:after="0" w:afterAutospacing="0"/>
        <w:jc w:val="both"/>
        <w:textAlignment w:val="baseline"/>
        <w:rPr>
          <w:rStyle w:val="normaltextrun"/>
          <w:rFonts w:ascii="Open Sans" w:eastAsiaTheme="majorEastAsia" w:hAnsi="Open Sans" w:cs="Open Sans"/>
          <w:color w:val="000000"/>
          <w:sz w:val="22"/>
          <w:szCs w:val="22"/>
        </w:rPr>
      </w:pPr>
      <w:r>
        <w:rPr>
          <w:rStyle w:val="normaltextrun"/>
          <w:rFonts w:ascii="Open Sans" w:eastAsiaTheme="majorEastAsia" w:hAnsi="Open Sans" w:cs="Open Sans"/>
          <w:color w:val="000000"/>
          <w:sz w:val="22"/>
          <w:szCs w:val="22"/>
        </w:rPr>
        <w:t xml:space="preserve">The community will have an opportunity to look at the draft and provide more feedback </w:t>
      </w:r>
      <w:r w:rsidR="00326A06">
        <w:rPr>
          <w:rStyle w:val="normaltextrun"/>
          <w:rFonts w:ascii="Open Sans" w:eastAsiaTheme="majorEastAsia" w:hAnsi="Open Sans" w:cs="Open Sans"/>
          <w:color w:val="000000"/>
          <w:sz w:val="22"/>
          <w:szCs w:val="22"/>
        </w:rPr>
        <w:t xml:space="preserve">in March 2026. </w:t>
      </w:r>
    </w:p>
    <w:p w14:paraId="5F4ECDD1" w14:textId="77777777" w:rsidR="00326A06" w:rsidRDefault="00326A06" w:rsidP="00DC63CD">
      <w:pPr>
        <w:pStyle w:val="paragraph"/>
        <w:spacing w:before="0" w:beforeAutospacing="0" w:after="0" w:afterAutospacing="0"/>
        <w:jc w:val="both"/>
        <w:textAlignment w:val="baseline"/>
        <w:rPr>
          <w:rStyle w:val="normaltextrun"/>
          <w:rFonts w:ascii="Open Sans" w:eastAsiaTheme="majorEastAsia" w:hAnsi="Open Sans" w:cs="Open Sans"/>
          <w:color w:val="000000"/>
          <w:sz w:val="22"/>
          <w:szCs w:val="22"/>
        </w:rPr>
      </w:pPr>
    </w:p>
    <w:p w14:paraId="6CFD1B87" w14:textId="1E9ED7D2" w:rsidR="00DC63CD" w:rsidRDefault="00326A06" w:rsidP="00DC63CD">
      <w:pPr>
        <w:pStyle w:val="paragraph"/>
        <w:spacing w:before="0" w:beforeAutospacing="0" w:after="0" w:afterAutospacing="0"/>
        <w:jc w:val="both"/>
        <w:textAlignment w:val="baseline"/>
        <w:rPr>
          <w:rFonts w:ascii="Segoe UI" w:hAnsi="Segoe UI" w:cs="Segoe UI"/>
          <w:sz w:val="18"/>
          <w:szCs w:val="18"/>
        </w:rPr>
      </w:pPr>
      <w:r>
        <w:rPr>
          <w:rStyle w:val="normaltextrun"/>
          <w:rFonts w:ascii="Open Sans" w:eastAsiaTheme="majorEastAsia" w:hAnsi="Open Sans" w:cs="Open Sans"/>
          <w:color w:val="000000"/>
          <w:sz w:val="22"/>
          <w:szCs w:val="22"/>
        </w:rPr>
        <w:t>The plan will be submitted</w:t>
      </w:r>
      <w:r w:rsidR="00DC63CD">
        <w:rPr>
          <w:rStyle w:val="normaltextrun"/>
          <w:rFonts w:ascii="Open Sans" w:eastAsiaTheme="majorEastAsia" w:hAnsi="Open Sans" w:cs="Open Sans"/>
          <w:color w:val="000000"/>
          <w:sz w:val="22"/>
          <w:szCs w:val="22"/>
        </w:rPr>
        <w:t xml:space="preserve"> to</w:t>
      </w:r>
      <w:r>
        <w:rPr>
          <w:rStyle w:val="normaltextrun"/>
          <w:rFonts w:ascii="Open Sans" w:eastAsiaTheme="majorEastAsia" w:hAnsi="Open Sans" w:cs="Open Sans"/>
          <w:color w:val="000000"/>
          <w:sz w:val="22"/>
          <w:szCs w:val="22"/>
        </w:rPr>
        <w:t xml:space="preserve"> the</w:t>
      </w:r>
      <w:r w:rsidR="00DC63CD">
        <w:rPr>
          <w:rStyle w:val="normaltextrun"/>
          <w:rFonts w:ascii="Open Sans" w:eastAsiaTheme="majorEastAsia" w:hAnsi="Open Sans" w:cs="Open Sans"/>
          <w:color w:val="000000"/>
          <w:sz w:val="22"/>
          <w:szCs w:val="22"/>
        </w:rPr>
        <w:t xml:space="preserve"> Department of Human Services</w:t>
      </w:r>
      <w:r>
        <w:rPr>
          <w:rStyle w:val="normaltextrun"/>
          <w:rFonts w:ascii="Open Sans" w:eastAsiaTheme="majorEastAsia" w:hAnsi="Open Sans" w:cs="Open Sans"/>
          <w:color w:val="000000"/>
          <w:sz w:val="22"/>
          <w:szCs w:val="22"/>
        </w:rPr>
        <w:t xml:space="preserve"> after </w:t>
      </w:r>
      <w:r w:rsidR="00980ECE">
        <w:rPr>
          <w:rStyle w:val="normaltextrun"/>
          <w:rFonts w:ascii="Open Sans" w:eastAsiaTheme="majorEastAsia" w:hAnsi="Open Sans" w:cs="Open Sans"/>
          <w:color w:val="000000"/>
          <w:sz w:val="22"/>
          <w:szCs w:val="22"/>
        </w:rPr>
        <w:t xml:space="preserve">it receives Council’s final endorsement. </w:t>
      </w:r>
      <w:r w:rsidR="00DC63CD">
        <w:rPr>
          <w:rStyle w:val="normaltextrun"/>
          <w:rFonts w:ascii="Open Sans" w:eastAsiaTheme="majorEastAsia" w:hAnsi="Open Sans" w:cs="Open Sans"/>
          <w:color w:val="000000"/>
          <w:sz w:val="22"/>
          <w:szCs w:val="22"/>
        </w:rPr>
        <w:t> </w:t>
      </w:r>
      <w:r w:rsidR="00DC63CD">
        <w:rPr>
          <w:rStyle w:val="eop"/>
          <w:rFonts w:ascii="Open Sans" w:eastAsiaTheme="majorEastAsia" w:hAnsi="Open Sans" w:cs="Open Sans"/>
          <w:color w:val="000000"/>
          <w:sz w:val="22"/>
          <w:szCs w:val="22"/>
        </w:rPr>
        <w:t> </w:t>
      </w:r>
    </w:p>
    <w:p w14:paraId="27E3F263" w14:textId="77777777" w:rsidR="00500BF4" w:rsidRPr="00822A30" w:rsidRDefault="00500BF4" w:rsidP="00500BF4">
      <w:pPr>
        <w:jc w:val="both"/>
        <w:rPr>
          <w:rFonts w:ascii="Open Sans" w:hAnsi="Open Sans" w:cs="Open Sans"/>
          <w:sz w:val="22"/>
          <w:szCs w:val="22"/>
          <w:lang w:eastAsia="zh-CN" w:bidi="th-TH"/>
        </w:rPr>
      </w:pPr>
    </w:p>
    <w:p w14:paraId="60DE82F3" w14:textId="55F7170A" w:rsidR="00D26E46" w:rsidRPr="00822A30" w:rsidRDefault="00980ECE" w:rsidP="00D26E46">
      <w:pPr>
        <w:jc w:val="both"/>
        <w:rPr>
          <w:rFonts w:ascii="Open Sans" w:hAnsi="Open Sans" w:cs="Open Sans"/>
          <w:sz w:val="22"/>
          <w:szCs w:val="22"/>
          <w:lang w:eastAsia="zh-CN" w:bidi="th-TH"/>
        </w:rPr>
      </w:pPr>
      <w:r>
        <w:rPr>
          <w:rFonts w:ascii="Open Sans" w:hAnsi="Open Sans" w:cs="Open Sans"/>
          <w:sz w:val="22"/>
          <w:szCs w:val="22"/>
          <w:lang w:eastAsia="zh-CN" w:bidi="th-TH"/>
        </w:rPr>
        <w:t>The community will be informed when these steps are happening. If you want to</w:t>
      </w:r>
      <w:r w:rsidR="00D26E46">
        <w:rPr>
          <w:rFonts w:ascii="Open Sans" w:hAnsi="Open Sans" w:cs="Open Sans"/>
          <w:sz w:val="22"/>
          <w:szCs w:val="22"/>
          <w:lang w:eastAsia="zh-CN" w:bidi="th-TH"/>
        </w:rPr>
        <w:t xml:space="preserve"> receive </w:t>
      </w:r>
      <w:r w:rsidR="00D26E46" w:rsidRPr="00822A30">
        <w:rPr>
          <w:rFonts w:ascii="Open Sans" w:hAnsi="Open Sans" w:cs="Open Sans"/>
          <w:sz w:val="22"/>
          <w:szCs w:val="22"/>
          <w:lang w:eastAsia="zh-CN" w:bidi="th-TH"/>
        </w:rPr>
        <w:t xml:space="preserve">project </w:t>
      </w:r>
      <w:r w:rsidR="007A1D25" w:rsidRPr="00822A30">
        <w:rPr>
          <w:rFonts w:ascii="Open Sans" w:hAnsi="Open Sans" w:cs="Open Sans"/>
          <w:sz w:val="22"/>
          <w:szCs w:val="22"/>
          <w:lang w:eastAsia="zh-CN" w:bidi="th-TH"/>
        </w:rPr>
        <w:t>updates,</w:t>
      </w:r>
      <w:r w:rsidR="00D26E46" w:rsidRPr="00822A30">
        <w:rPr>
          <w:rFonts w:ascii="Open Sans" w:hAnsi="Open Sans" w:cs="Open Sans"/>
          <w:sz w:val="22"/>
          <w:szCs w:val="22"/>
          <w:lang w:eastAsia="zh-CN" w:bidi="th-TH"/>
        </w:rPr>
        <w:t xml:space="preserve"> </w:t>
      </w:r>
      <w:r>
        <w:rPr>
          <w:rFonts w:ascii="Open Sans" w:hAnsi="Open Sans" w:cs="Open Sans"/>
          <w:sz w:val="22"/>
          <w:szCs w:val="22"/>
          <w:lang w:eastAsia="zh-CN" w:bidi="th-TH"/>
        </w:rPr>
        <w:t>go to the website</w:t>
      </w:r>
      <w:r w:rsidR="00D26E46" w:rsidRPr="00822A30">
        <w:rPr>
          <w:rFonts w:ascii="Open Sans" w:hAnsi="Open Sans" w:cs="Open Sans"/>
          <w:sz w:val="22"/>
          <w:szCs w:val="22"/>
          <w:lang w:eastAsia="zh-CN" w:bidi="th-TH"/>
        </w:rPr>
        <w:t xml:space="preserve"> </w:t>
      </w:r>
      <w:hyperlink r:id="rId11" w:history="1">
        <w:r w:rsidR="00D26E46" w:rsidRPr="00822A30">
          <w:rPr>
            <w:rStyle w:val="Hyperlink"/>
            <w:rFonts w:ascii="Open Sans" w:hAnsi="Open Sans" w:cs="Open Sans"/>
            <w:sz w:val="22"/>
            <w:szCs w:val="22"/>
            <w:lang w:eastAsia="zh-CN" w:bidi="th-TH"/>
          </w:rPr>
          <w:t>https://www.makingmarion.com.au/daip</w:t>
        </w:r>
      </w:hyperlink>
      <w:r>
        <w:rPr>
          <w:rFonts w:ascii="Open Sans" w:hAnsi="Open Sans" w:cs="Open Sans"/>
          <w:sz w:val="22"/>
          <w:szCs w:val="22"/>
          <w:lang w:eastAsia="zh-CN" w:bidi="th-TH"/>
        </w:rPr>
        <w:t xml:space="preserve"> or </w:t>
      </w:r>
      <w:r w:rsidR="00017918">
        <w:rPr>
          <w:rFonts w:ascii="Open Sans" w:hAnsi="Open Sans" w:cs="Open Sans"/>
          <w:sz w:val="22"/>
          <w:szCs w:val="22"/>
          <w:lang w:eastAsia="zh-CN" w:bidi="th-TH"/>
        </w:rPr>
        <w:t xml:space="preserve">contact the project team. </w:t>
      </w:r>
    </w:p>
    <w:p w14:paraId="6ED69861" w14:textId="77777777" w:rsidR="00500BF4" w:rsidRPr="00822A30" w:rsidRDefault="00500BF4" w:rsidP="00500BF4">
      <w:pPr>
        <w:jc w:val="both"/>
        <w:rPr>
          <w:rFonts w:ascii="Open Sans" w:hAnsi="Open Sans" w:cs="Open Sans"/>
          <w:sz w:val="22"/>
          <w:szCs w:val="22"/>
          <w:lang w:eastAsia="zh-CN" w:bidi="th-TH"/>
        </w:rPr>
      </w:pPr>
    </w:p>
    <w:p w14:paraId="4E41972D" w14:textId="77777777" w:rsidR="004F0665" w:rsidRDefault="004F0665" w:rsidP="00500BF4">
      <w:pPr>
        <w:jc w:val="both"/>
        <w:rPr>
          <w:rFonts w:ascii="Open Sans" w:hAnsi="Open Sans" w:cs="Open Sans"/>
          <w:sz w:val="22"/>
          <w:szCs w:val="22"/>
          <w:lang w:eastAsia="zh-CN" w:bidi="th-TH"/>
        </w:rPr>
      </w:pPr>
    </w:p>
    <w:p w14:paraId="6035B030" w14:textId="39537466" w:rsidR="004F0665" w:rsidRPr="004F0665" w:rsidRDefault="004F0665" w:rsidP="00500BF4">
      <w:pPr>
        <w:jc w:val="both"/>
        <w:rPr>
          <w:rFonts w:ascii="Open Sans" w:hAnsi="Open Sans" w:cs="Open Sans"/>
          <w:b/>
          <w:bCs/>
          <w:lang w:eastAsia="zh-CN" w:bidi="th-TH"/>
        </w:rPr>
      </w:pPr>
      <w:r w:rsidRPr="004F0665">
        <w:rPr>
          <w:rFonts w:ascii="Open Sans" w:hAnsi="Open Sans" w:cs="Open Sans"/>
          <w:b/>
          <w:bCs/>
          <w:lang w:eastAsia="zh-CN" w:bidi="th-TH"/>
        </w:rPr>
        <w:t xml:space="preserve">Contact </w:t>
      </w:r>
      <w:r w:rsidR="00D26E46">
        <w:rPr>
          <w:rFonts w:ascii="Open Sans" w:hAnsi="Open Sans" w:cs="Open Sans"/>
          <w:b/>
          <w:bCs/>
          <w:lang w:eastAsia="zh-CN" w:bidi="th-TH"/>
        </w:rPr>
        <w:t>the project team</w:t>
      </w:r>
    </w:p>
    <w:p w14:paraId="684F4201" w14:textId="77777777" w:rsidR="004F0665" w:rsidRDefault="004F0665" w:rsidP="00500BF4">
      <w:pPr>
        <w:jc w:val="both"/>
        <w:rPr>
          <w:rFonts w:ascii="Open Sans" w:hAnsi="Open Sans" w:cs="Open Sans"/>
          <w:sz w:val="22"/>
          <w:szCs w:val="22"/>
          <w:lang w:eastAsia="zh-CN" w:bidi="th-TH"/>
        </w:rPr>
      </w:pPr>
    </w:p>
    <w:p w14:paraId="56AA18A4" w14:textId="2AE51B57" w:rsidR="00500BF4" w:rsidRPr="00436D11" w:rsidRDefault="00645EA3" w:rsidP="00500BF4">
      <w:pPr>
        <w:rPr>
          <w:rFonts w:ascii="Open Sans" w:hAnsi="Open Sans" w:cs="Open Sans"/>
          <w:sz w:val="22"/>
          <w:szCs w:val="22"/>
          <w:lang w:eastAsia="zh-CN" w:bidi="th-TH"/>
        </w:rPr>
      </w:pPr>
      <w:r>
        <w:rPr>
          <w:rFonts w:ascii="Open Sans" w:hAnsi="Open Sans" w:cs="Open Sans"/>
          <w:sz w:val="22"/>
          <w:szCs w:val="22"/>
          <w:lang w:eastAsia="zh-CN" w:bidi="th-TH"/>
        </w:rPr>
        <w:t>C</w:t>
      </w:r>
      <w:r w:rsidR="00500BF4" w:rsidRPr="00822A30">
        <w:rPr>
          <w:rFonts w:ascii="Open Sans" w:hAnsi="Open Sans" w:cs="Open Sans"/>
          <w:sz w:val="22"/>
          <w:szCs w:val="22"/>
          <w:lang w:eastAsia="zh-CN" w:bidi="th-TH"/>
        </w:rPr>
        <w:t xml:space="preserve">all </w:t>
      </w:r>
      <w:r w:rsidR="00500BF4" w:rsidRPr="00822A30">
        <w:rPr>
          <w:rFonts w:ascii="Open Sans" w:hAnsi="Open Sans" w:cs="Open Sans"/>
          <w:b/>
          <w:bCs/>
          <w:sz w:val="22"/>
          <w:szCs w:val="22"/>
          <w:lang w:eastAsia="zh-CN" w:bidi="th-TH"/>
        </w:rPr>
        <w:t>8375 6600</w:t>
      </w:r>
      <w:r w:rsidR="00500BF4" w:rsidRPr="00822A30">
        <w:rPr>
          <w:rFonts w:ascii="Open Sans" w:hAnsi="Open Sans" w:cs="Open Sans"/>
          <w:sz w:val="22"/>
          <w:szCs w:val="22"/>
          <w:lang w:eastAsia="zh-CN" w:bidi="th-TH"/>
        </w:rPr>
        <w:t xml:space="preserve"> or email </w:t>
      </w:r>
      <w:r w:rsidR="00500BF4" w:rsidRPr="00822A30">
        <w:rPr>
          <w:rFonts w:ascii="Open Sans" w:hAnsi="Open Sans" w:cs="Open Sans"/>
          <w:b/>
          <w:bCs/>
          <w:sz w:val="22"/>
          <w:szCs w:val="22"/>
          <w:lang w:eastAsia="zh-CN" w:bidi="th-TH"/>
        </w:rPr>
        <w:t>communityengagement</w:t>
      </w:r>
      <w:r w:rsidR="00500BF4" w:rsidRPr="00B3288A">
        <w:rPr>
          <w:rFonts w:ascii="Open Sans" w:hAnsi="Open Sans" w:cs="Open Sans"/>
          <w:b/>
          <w:bCs/>
          <w:sz w:val="22"/>
          <w:szCs w:val="22"/>
          <w:lang w:eastAsia="zh-CN" w:bidi="th-TH"/>
        </w:rPr>
        <w:t xml:space="preserve">@marion.sa.gov.au  </w:t>
      </w:r>
    </w:p>
    <w:p w14:paraId="603CF0DE" w14:textId="586344DA" w:rsidR="00A4704B" w:rsidRPr="00500BF4" w:rsidRDefault="00A4704B" w:rsidP="00500BF4"/>
    <w:sectPr w:rsidR="00A4704B" w:rsidRPr="00500BF4" w:rsidSect="00C76C3D">
      <w:headerReference w:type="default" r:id="rId12"/>
      <w:footerReference w:type="default" r:id="rId13"/>
      <w:pgSz w:w="11906" w:h="16838"/>
      <w:pgMar w:top="1440" w:right="1440" w:bottom="1440" w:left="144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7B5A" w14:textId="77777777" w:rsidR="00177917" w:rsidRDefault="00177917" w:rsidP="00A4704B">
      <w:r>
        <w:separator/>
      </w:r>
    </w:p>
  </w:endnote>
  <w:endnote w:type="continuationSeparator" w:id="0">
    <w:p w14:paraId="20E1D475" w14:textId="77777777" w:rsidR="00177917" w:rsidRDefault="00177917" w:rsidP="00A4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eta Offc Book">
    <w:altName w:val="Calibri"/>
    <w:panose1 w:val="020B0604030101020102"/>
    <w:charset w:val="00"/>
    <w:family w:val="swiss"/>
    <w:pitch w:val="variable"/>
    <w:sig w:usb0="800000AF" w:usb1="4000207B" w:usb2="00000000" w:usb3="00000000" w:csb0="00000001" w:csb1="00000000"/>
  </w:font>
  <w:font w:name="Meta Offc Black">
    <w:altName w:val="Calibri"/>
    <w:panose1 w:val="020B0A04030101020102"/>
    <w:charset w:val="00"/>
    <w:family w:val="swiss"/>
    <w:pitch w:val="variable"/>
    <w:sig w:usb0="800000AF" w:usb1="4000207B" w:usb2="00000000" w:usb3="00000000" w:csb0="00000001"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ECC" w14:textId="49F72378" w:rsidR="00A4704B" w:rsidRPr="001F0666" w:rsidRDefault="001F0666">
    <w:pPr>
      <w:pStyle w:val="Footer"/>
      <w:spacing w:line="150" w:lineRule="auto"/>
      <w:rPr>
        <w:rFonts w:ascii="Meta Offc Book" w:hAnsi="Meta Offc Book" w:cs="Meta Offc Book"/>
        <w:color w:val="000000" w:themeColor="text1"/>
        <w:sz w:val="28"/>
        <w:szCs w:val="28"/>
        <w14:textOutline w14:w="9525" w14:cap="flat" w14:cmpd="sng" w14:algn="ctr">
          <w14:noFill/>
          <w14:prstDash w14:val="solid"/>
          <w14:round/>
        </w14:textOutline>
      </w:rPr>
    </w:pPr>
    <w:r w:rsidRPr="001F0666">
      <w:rPr>
        <w:rFonts w:ascii="Meta Offc Book" w:hAnsi="Meta Offc Book" w:cs="Meta Offc Book"/>
        <w:color w:val="000000" w:themeColor="text1"/>
        <w:sz w:val="28"/>
        <w:szCs w:val="28"/>
        <w14:textOutline w14:w="9525" w14:cap="flat" w14:cmpd="sng" w14:algn="ctr">
          <w14:noFill/>
          <w14:prstDash w14:val="solid"/>
          <w14:round/>
        </w14:textOutline>
      </w:rPr>
      <w:t>December 2025</w:t>
    </w:r>
  </w:p>
  <w:p w14:paraId="63351D28" w14:textId="77777777" w:rsidR="00A4704B" w:rsidRPr="001F0666" w:rsidRDefault="00A4704B">
    <w:pPr>
      <w:pStyle w:val="Footer"/>
      <w:rPr>
        <w:rFonts w:ascii="Meta Offc Black" w:hAnsi="Meta Offc Black" w:cs="Times New Roman (Body CS)"/>
        <w:color w:val="000000" w:themeColor="text1"/>
        <w:sz w:val="80"/>
        <w:szCs w:val="80"/>
      </w:rPr>
    </w:pPr>
    <w:r w:rsidRPr="001F0666">
      <w:rPr>
        <w:rFonts w:ascii="Meta Offc Black" w:hAnsi="Meta Offc Black" w:cs="Times New Roman (Body CS)"/>
        <w:noProof/>
        <w:color w:val="000000" w:themeColor="text1"/>
        <w:sz w:val="80"/>
        <w:szCs w:val="80"/>
        <w:shd w:val="clear" w:color="auto" w:fill="E6E6E6"/>
      </w:rPr>
      <w:drawing>
        <wp:anchor distT="0" distB="0" distL="114300" distR="114300" simplePos="0" relativeHeight="251658241" behindDoc="0" locked="0" layoutInCell="1" allowOverlap="1" wp14:anchorId="69203EC1" wp14:editId="15144FB4">
          <wp:simplePos x="0" y="0"/>
          <wp:positionH relativeFrom="column">
            <wp:posOffset>-161925</wp:posOffset>
          </wp:positionH>
          <wp:positionV relativeFrom="paragraph">
            <wp:posOffset>290830</wp:posOffset>
          </wp:positionV>
          <wp:extent cx="5731510" cy="9277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27735"/>
                  </a:xfrm>
                  <a:prstGeom prst="rect">
                    <a:avLst/>
                  </a:prstGeom>
                  <a:noFill/>
                  <a:ln>
                    <a:noFill/>
                  </a:ln>
                </pic:spPr>
              </pic:pic>
            </a:graphicData>
          </a:graphic>
        </wp:anchor>
      </w:drawing>
    </w:r>
    <w:r w:rsidRPr="001F0666">
      <w:rPr>
        <w:rFonts w:ascii="Meta Offc Black" w:hAnsi="Meta Offc Black" w:cs="Times New Roman (Body CS)"/>
        <w:noProof/>
        <w:color w:val="000000" w:themeColor="text1"/>
        <w:sz w:val="80"/>
        <w:szCs w:val="8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2FC2" w14:textId="77777777" w:rsidR="00177917" w:rsidRDefault="00177917" w:rsidP="00A4704B">
      <w:r>
        <w:separator/>
      </w:r>
    </w:p>
  </w:footnote>
  <w:footnote w:type="continuationSeparator" w:id="0">
    <w:p w14:paraId="4845C6C5" w14:textId="77777777" w:rsidR="00177917" w:rsidRDefault="00177917" w:rsidP="00A4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E9B3" w14:textId="07C5F73B" w:rsidR="00A4704B" w:rsidRDefault="00C76C3D" w:rsidP="00C76C3D">
    <w:pPr>
      <w:pStyle w:val="Header"/>
      <w:ind w:left="-1418"/>
    </w:pPr>
    <w:r>
      <w:rPr>
        <w:b/>
        <w:bCs/>
        <w:noProof/>
        <w14:ligatures w14:val="standardContextual"/>
      </w:rPr>
      <w:drawing>
        <wp:inline distT="0" distB="0" distL="0" distR="0" wp14:anchorId="50AA4A41" wp14:editId="3C96515E">
          <wp:extent cx="7544542" cy="1257300"/>
          <wp:effectExtent l="0" t="0" r="0" b="0"/>
          <wp:docPr id="981165912"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65912" name="Picture 1" descr="A screenshot of a repo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4542" cy="1257300"/>
                  </a:xfrm>
                  <a:prstGeom prst="rect">
                    <a:avLst/>
                  </a:prstGeom>
                </pic:spPr>
              </pic:pic>
            </a:graphicData>
          </a:graphic>
        </wp:inline>
      </w:drawing>
    </w:r>
  </w:p>
  <w:p w14:paraId="030B6893" w14:textId="77777777" w:rsidR="00A4704B" w:rsidRDefault="00A4704B">
    <w:pPr>
      <w:pStyle w:val="Header"/>
    </w:pPr>
    <w:r>
      <w:rPr>
        <w:noProof/>
        <w:color w:val="2B579A"/>
        <w:shd w:val="clear" w:color="auto" w:fill="E6E6E6"/>
      </w:rPr>
      <mc:AlternateContent>
        <mc:Choice Requires="wps">
          <w:drawing>
            <wp:anchor distT="0" distB="0" distL="114300" distR="114300" simplePos="0" relativeHeight="251658240" behindDoc="0" locked="0" layoutInCell="1" allowOverlap="1" wp14:anchorId="6654C707" wp14:editId="5D643A5F">
              <wp:simplePos x="0" y="0"/>
              <wp:positionH relativeFrom="page">
                <wp:posOffset>488563</wp:posOffset>
              </wp:positionH>
              <wp:positionV relativeFrom="paragraph">
                <wp:posOffset>959209</wp:posOffset>
              </wp:positionV>
              <wp:extent cx="7215187"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15187" cy="457200"/>
                      </a:xfrm>
                      <a:prstGeom prst="rect">
                        <a:avLst/>
                      </a:prstGeom>
                      <a:noFill/>
                      <a:ln w="6350">
                        <a:noFill/>
                      </a:ln>
                    </wps:spPr>
                    <wps:txbx>
                      <w:txbxContent>
                        <w:p w14:paraId="65569617" w14:textId="77777777" w:rsidR="00A4704B" w:rsidRPr="00BE0A1F" w:rsidRDefault="00A4704B">
                          <w:pPr>
                            <w:rPr>
                              <w:rFonts w:ascii="Open Sans" w:hAnsi="Open Sans" w:cs="Open Sans"/>
                              <w:b/>
                              <w:bCs/>
                              <w:color w:val="FFFFFF" w:themeColor="background1"/>
                              <w:spacing w:val="-20"/>
                              <w:sz w:val="30"/>
                              <w:szCs w:val="30"/>
                              <w:lang w:val="en-GB"/>
                            </w:rPr>
                          </w:pPr>
                          <w:r>
                            <w:rPr>
                              <w:rFonts w:ascii="Open Sans" w:hAnsi="Open Sans" w:cs="Open Sans"/>
                              <w:b/>
                              <w:bCs/>
                              <w:color w:val="FFFFFF" w:themeColor="background1"/>
                              <w:spacing w:val="-20"/>
                              <w:sz w:val="30"/>
                              <w:szCs w:val="30"/>
                              <w:lang w:val="en-GB"/>
                            </w:rPr>
                            <w:t>What we heard summary report: July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4C707" id="_x0000_t202" coordsize="21600,21600" o:spt="202" path="m,l,21600r21600,l21600,xe">
              <v:stroke joinstyle="miter"/>
              <v:path gradientshapeok="t" o:connecttype="rect"/>
            </v:shapetype>
            <v:shape id="Text Box 3" o:spid="_x0000_s1026" type="#_x0000_t202" style="position:absolute;margin-left:38.45pt;margin-top:75.55pt;width:568.1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" filled="f" stroked="f" strokeweight=".5pt">
              <v:textbox>
                <w:txbxContent>
                  <w:p w14:paraId="65569617" w14:textId="77777777" w:rsidR="00A4704B" w:rsidRPr="00BE0A1F" w:rsidRDefault="00A4704B">
                    <w:pPr>
                      <w:rPr>
                        <w:rFonts w:ascii="Open Sans" w:hAnsi="Open Sans" w:cs="Open Sans"/>
                        <w:b/>
                        <w:bCs/>
                        <w:color w:val="FFFFFF" w:themeColor="background1"/>
                        <w:spacing w:val="-20"/>
                        <w:sz w:val="30"/>
                        <w:szCs w:val="30"/>
                        <w:lang w:val="en-GB"/>
                      </w:rPr>
                    </w:pPr>
                    <w:r>
                      <w:rPr>
                        <w:rFonts w:ascii="Open Sans" w:hAnsi="Open Sans" w:cs="Open Sans"/>
                        <w:b/>
                        <w:bCs/>
                        <w:color w:val="FFFFFF" w:themeColor="background1"/>
                        <w:spacing w:val="-20"/>
                        <w:sz w:val="30"/>
                        <w:szCs w:val="30"/>
                        <w:lang w:val="en-GB"/>
                      </w:rPr>
                      <w:t>What we heard summary report: July 2024</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B11"/>
    <w:multiLevelType w:val="hybridMultilevel"/>
    <w:tmpl w:val="CA4C4BD2"/>
    <w:lvl w:ilvl="0" w:tplc="D5C4820E">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102F6"/>
    <w:multiLevelType w:val="hybridMultilevel"/>
    <w:tmpl w:val="71B0C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37C94"/>
    <w:multiLevelType w:val="hybridMultilevel"/>
    <w:tmpl w:val="FB6ADD0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C77536"/>
    <w:multiLevelType w:val="hybridMultilevel"/>
    <w:tmpl w:val="CDD0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30427D"/>
    <w:multiLevelType w:val="hybridMultilevel"/>
    <w:tmpl w:val="DD26975E"/>
    <w:lvl w:ilvl="0" w:tplc="850A707C">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31553"/>
    <w:multiLevelType w:val="multilevel"/>
    <w:tmpl w:val="7E6C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43CA2"/>
    <w:multiLevelType w:val="hybridMultilevel"/>
    <w:tmpl w:val="C5D04BF6"/>
    <w:lvl w:ilvl="0" w:tplc="850A707C">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868A4"/>
    <w:multiLevelType w:val="hybridMultilevel"/>
    <w:tmpl w:val="74A8B9F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B05FE0"/>
    <w:multiLevelType w:val="hybridMultilevel"/>
    <w:tmpl w:val="CD049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A6688C"/>
    <w:multiLevelType w:val="hybridMultilevel"/>
    <w:tmpl w:val="18D650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8AA3A03"/>
    <w:multiLevelType w:val="hybridMultilevel"/>
    <w:tmpl w:val="797CF2C6"/>
    <w:lvl w:ilvl="0" w:tplc="850A707C">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790041"/>
    <w:multiLevelType w:val="hybridMultilevel"/>
    <w:tmpl w:val="15A22EF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890A1C"/>
    <w:multiLevelType w:val="hybridMultilevel"/>
    <w:tmpl w:val="17F0DB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FEC2E1C"/>
    <w:multiLevelType w:val="hybridMultilevel"/>
    <w:tmpl w:val="54CCB1CE"/>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311C4E66"/>
    <w:multiLevelType w:val="hybridMultilevel"/>
    <w:tmpl w:val="CC00D9C4"/>
    <w:lvl w:ilvl="0" w:tplc="850A707C">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B53E9E"/>
    <w:multiLevelType w:val="hybridMultilevel"/>
    <w:tmpl w:val="544C3A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0442E5"/>
    <w:multiLevelType w:val="hybridMultilevel"/>
    <w:tmpl w:val="26AE3D24"/>
    <w:lvl w:ilvl="0" w:tplc="850A707C">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B63C1"/>
    <w:multiLevelType w:val="hybridMultilevel"/>
    <w:tmpl w:val="610EDAA0"/>
    <w:lvl w:ilvl="0" w:tplc="850A707C">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0552B1"/>
    <w:multiLevelType w:val="hybridMultilevel"/>
    <w:tmpl w:val="D30E4FD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F95985"/>
    <w:multiLevelType w:val="hybridMultilevel"/>
    <w:tmpl w:val="2CC03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5D583A"/>
    <w:multiLevelType w:val="hybridMultilevel"/>
    <w:tmpl w:val="23A4BF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CD3ADC"/>
    <w:multiLevelType w:val="hybridMultilevel"/>
    <w:tmpl w:val="81BA1AA0"/>
    <w:lvl w:ilvl="0" w:tplc="850A707C">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71542C"/>
    <w:multiLevelType w:val="hybridMultilevel"/>
    <w:tmpl w:val="B8868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5D0055"/>
    <w:multiLevelType w:val="multilevel"/>
    <w:tmpl w:val="CD7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B7BF7"/>
    <w:multiLevelType w:val="hybridMultilevel"/>
    <w:tmpl w:val="FB860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A14DD7"/>
    <w:multiLevelType w:val="hybridMultilevel"/>
    <w:tmpl w:val="A85E94E8"/>
    <w:lvl w:ilvl="0" w:tplc="E0AE1ED2">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D5D59"/>
    <w:multiLevelType w:val="hybridMultilevel"/>
    <w:tmpl w:val="DD3C0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FC5914"/>
    <w:multiLevelType w:val="hybridMultilevel"/>
    <w:tmpl w:val="49E89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D43DD5"/>
    <w:multiLevelType w:val="hybridMultilevel"/>
    <w:tmpl w:val="18D8663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FD20F8"/>
    <w:multiLevelType w:val="hybridMultilevel"/>
    <w:tmpl w:val="375C4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064163">
    <w:abstractNumId w:val="8"/>
  </w:num>
  <w:num w:numId="2" w16cid:durableId="1336691316">
    <w:abstractNumId w:val="1"/>
  </w:num>
  <w:num w:numId="3" w16cid:durableId="765030222">
    <w:abstractNumId w:val="4"/>
  </w:num>
  <w:num w:numId="4" w16cid:durableId="1505977189">
    <w:abstractNumId w:val="21"/>
  </w:num>
  <w:num w:numId="5" w16cid:durableId="475605035">
    <w:abstractNumId w:val="14"/>
  </w:num>
  <w:num w:numId="6" w16cid:durableId="587077120">
    <w:abstractNumId w:val="10"/>
  </w:num>
  <w:num w:numId="7" w16cid:durableId="454520657">
    <w:abstractNumId w:val="16"/>
  </w:num>
  <w:num w:numId="8" w16cid:durableId="2133404858">
    <w:abstractNumId w:val="23"/>
  </w:num>
  <w:num w:numId="9" w16cid:durableId="638653678">
    <w:abstractNumId w:val="5"/>
  </w:num>
  <w:num w:numId="10" w16cid:durableId="1387411003">
    <w:abstractNumId w:val="17"/>
  </w:num>
  <w:num w:numId="11" w16cid:durableId="2006591474">
    <w:abstractNumId w:val="6"/>
  </w:num>
  <w:num w:numId="12" w16cid:durableId="1444692688">
    <w:abstractNumId w:val="0"/>
  </w:num>
  <w:num w:numId="13" w16cid:durableId="1931036002">
    <w:abstractNumId w:val="20"/>
  </w:num>
  <w:num w:numId="14" w16cid:durableId="488716337">
    <w:abstractNumId w:val="2"/>
  </w:num>
  <w:num w:numId="15" w16cid:durableId="1396735668">
    <w:abstractNumId w:val="28"/>
  </w:num>
  <w:num w:numId="16" w16cid:durableId="1852179772">
    <w:abstractNumId w:val="11"/>
  </w:num>
  <w:num w:numId="17" w16cid:durableId="16078517">
    <w:abstractNumId w:val="12"/>
  </w:num>
  <w:num w:numId="18" w16cid:durableId="888956888">
    <w:abstractNumId w:val="3"/>
  </w:num>
  <w:num w:numId="19" w16cid:durableId="662902651">
    <w:abstractNumId w:val="29"/>
  </w:num>
  <w:num w:numId="20" w16cid:durableId="1931355410">
    <w:abstractNumId w:val="24"/>
  </w:num>
  <w:num w:numId="21" w16cid:durableId="1145241710">
    <w:abstractNumId w:val="13"/>
  </w:num>
  <w:num w:numId="22" w16cid:durableId="99498990">
    <w:abstractNumId w:val="18"/>
  </w:num>
  <w:num w:numId="23" w16cid:durableId="402994230">
    <w:abstractNumId w:val="7"/>
  </w:num>
  <w:num w:numId="24" w16cid:durableId="290016658">
    <w:abstractNumId w:val="11"/>
  </w:num>
  <w:num w:numId="25" w16cid:durableId="1739472065">
    <w:abstractNumId w:val="25"/>
  </w:num>
  <w:num w:numId="26" w16cid:durableId="1840777243">
    <w:abstractNumId w:val="15"/>
  </w:num>
  <w:num w:numId="27" w16cid:durableId="1049499129">
    <w:abstractNumId w:val="9"/>
  </w:num>
  <w:num w:numId="28" w16cid:durableId="1285498738">
    <w:abstractNumId w:val="26"/>
  </w:num>
  <w:num w:numId="29" w16cid:durableId="185289058">
    <w:abstractNumId w:val="27"/>
  </w:num>
  <w:num w:numId="30" w16cid:durableId="256063243">
    <w:abstractNumId w:val="19"/>
  </w:num>
  <w:num w:numId="31" w16cid:durableId="4645850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4B"/>
    <w:rsid w:val="00000E01"/>
    <w:rsid w:val="00001C45"/>
    <w:rsid w:val="0001317B"/>
    <w:rsid w:val="000135E1"/>
    <w:rsid w:val="000156A8"/>
    <w:rsid w:val="000162E2"/>
    <w:rsid w:val="00017883"/>
    <w:rsid w:val="00017918"/>
    <w:rsid w:val="000179EF"/>
    <w:rsid w:val="0002213E"/>
    <w:rsid w:val="00025B49"/>
    <w:rsid w:val="00025BFD"/>
    <w:rsid w:val="000266D9"/>
    <w:rsid w:val="000271E8"/>
    <w:rsid w:val="00032E2A"/>
    <w:rsid w:val="000406B4"/>
    <w:rsid w:val="0004671B"/>
    <w:rsid w:val="0004724A"/>
    <w:rsid w:val="00053420"/>
    <w:rsid w:val="0005537E"/>
    <w:rsid w:val="000658E4"/>
    <w:rsid w:val="000663F2"/>
    <w:rsid w:val="00071435"/>
    <w:rsid w:val="00071873"/>
    <w:rsid w:val="00075D15"/>
    <w:rsid w:val="0008091D"/>
    <w:rsid w:val="000901F5"/>
    <w:rsid w:val="0009488D"/>
    <w:rsid w:val="00095805"/>
    <w:rsid w:val="00097E02"/>
    <w:rsid w:val="000A446B"/>
    <w:rsid w:val="000A58AB"/>
    <w:rsid w:val="000A6D17"/>
    <w:rsid w:val="000B02DD"/>
    <w:rsid w:val="000B0466"/>
    <w:rsid w:val="000B2424"/>
    <w:rsid w:val="000B6757"/>
    <w:rsid w:val="000D289F"/>
    <w:rsid w:val="000D3890"/>
    <w:rsid w:val="000D4D56"/>
    <w:rsid w:val="000E3DD9"/>
    <w:rsid w:val="000E7DAD"/>
    <w:rsid w:val="000F5A86"/>
    <w:rsid w:val="001027DB"/>
    <w:rsid w:val="00105309"/>
    <w:rsid w:val="001103E2"/>
    <w:rsid w:val="00111143"/>
    <w:rsid w:val="00116666"/>
    <w:rsid w:val="00123E55"/>
    <w:rsid w:val="00146691"/>
    <w:rsid w:val="001542C2"/>
    <w:rsid w:val="001571F2"/>
    <w:rsid w:val="00160074"/>
    <w:rsid w:val="001627F2"/>
    <w:rsid w:val="00171880"/>
    <w:rsid w:val="0017381F"/>
    <w:rsid w:val="00173A83"/>
    <w:rsid w:val="00177917"/>
    <w:rsid w:val="00181424"/>
    <w:rsid w:val="00186F68"/>
    <w:rsid w:val="001874BC"/>
    <w:rsid w:val="00196F76"/>
    <w:rsid w:val="001A0C7F"/>
    <w:rsid w:val="001A3FB2"/>
    <w:rsid w:val="001A4921"/>
    <w:rsid w:val="001A54B8"/>
    <w:rsid w:val="001A7C56"/>
    <w:rsid w:val="001B0690"/>
    <w:rsid w:val="001C09CE"/>
    <w:rsid w:val="001C7FF5"/>
    <w:rsid w:val="001D425A"/>
    <w:rsid w:val="001D6DE1"/>
    <w:rsid w:val="001D73CD"/>
    <w:rsid w:val="001E0298"/>
    <w:rsid w:val="001E4E0C"/>
    <w:rsid w:val="001E6AD5"/>
    <w:rsid w:val="001E7066"/>
    <w:rsid w:val="001F0666"/>
    <w:rsid w:val="001F34CA"/>
    <w:rsid w:val="001F722F"/>
    <w:rsid w:val="00205097"/>
    <w:rsid w:val="002103AD"/>
    <w:rsid w:val="00210FA0"/>
    <w:rsid w:val="00213B9B"/>
    <w:rsid w:val="00216BF0"/>
    <w:rsid w:val="00221657"/>
    <w:rsid w:val="00230E26"/>
    <w:rsid w:val="002371FA"/>
    <w:rsid w:val="00250238"/>
    <w:rsid w:val="00250573"/>
    <w:rsid w:val="00250E0B"/>
    <w:rsid w:val="002564C9"/>
    <w:rsid w:val="0025688B"/>
    <w:rsid w:val="00257BD8"/>
    <w:rsid w:val="00260A34"/>
    <w:rsid w:val="00261819"/>
    <w:rsid w:val="002646B5"/>
    <w:rsid w:val="0026728D"/>
    <w:rsid w:val="002678F4"/>
    <w:rsid w:val="00275732"/>
    <w:rsid w:val="00281E99"/>
    <w:rsid w:val="002911F1"/>
    <w:rsid w:val="00291F65"/>
    <w:rsid w:val="002921FC"/>
    <w:rsid w:val="00296E2F"/>
    <w:rsid w:val="002A1C75"/>
    <w:rsid w:val="002C0588"/>
    <w:rsid w:val="002C4917"/>
    <w:rsid w:val="002C4D6F"/>
    <w:rsid w:val="002C7645"/>
    <w:rsid w:val="002C7F06"/>
    <w:rsid w:val="002D488F"/>
    <w:rsid w:val="002D5BC9"/>
    <w:rsid w:val="002E4ADC"/>
    <w:rsid w:val="002F274B"/>
    <w:rsid w:val="002F670C"/>
    <w:rsid w:val="00300FEB"/>
    <w:rsid w:val="00301486"/>
    <w:rsid w:val="0030512B"/>
    <w:rsid w:val="00305F02"/>
    <w:rsid w:val="003068D3"/>
    <w:rsid w:val="00310C0B"/>
    <w:rsid w:val="00315D44"/>
    <w:rsid w:val="003206F7"/>
    <w:rsid w:val="003214FF"/>
    <w:rsid w:val="00324A50"/>
    <w:rsid w:val="00325977"/>
    <w:rsid w:val="0032685E"/>
    <w:rsid w:val="00326A06"/>
    <w:rsid w:val="00327EC9"/>
    <w:rsid w:val="00332B0C"/>
    <w:rsid w:val="003340C5"/>
    <w:rsid w:val="0033547F"/>
    <w:rsid w:val="00336255"/>
    <w:rsid w:val="00337BEA"/>
    <w:rsid w:val="0034170B"/>
    <w:rsid w:val="00344423"/>
    <w:rsid w:val="003504C2"/>
    <w:rsid w:val="00350CD1"/>
    <w:rsid w:val="0035225E"/>
    <w:rsid w:val="003534FB"/>
    <w:rsid w:val="00353CF2"/>
    <w:rsid w:val="0035671C"/>
    <w:rsid w:val="003602D9"/>
    <w:rsid w:val="00360EDB"/>
    <w:rsid w:val="003635F2"/>
    <w:rsid w:val="00376AA2"/>
    <w:rsid w:val="00383E60"/>
    <w:rsid w:val="00393A16"/>
    <w:rsid w:val="00394A82"/>
    <w:rsid w:val="00394DF6"/>
    <w:rsid w:val="003A1647"/>
    <w:rsid w:val="003A48B4"/>
    <w:rsid w:val="003B310F"/>
    <w:rsid w:val="003B356E"/>
    <w:rsid w:val="003B53A2"/>
    <w:rsid w:val="003C00F6"/>
    <w:rsid w:val="003C5DEB"/>
    <w:rsid w:val="003C5E50"/>
    <w:rsid w:val="003C7F7D"/>
    <w:rsid w:val="003D199F"/>
    <w:rsid w:val="003D3CCA"/>
    <w:rsid w:val="003E665E"/>
    <w:rsid w:val="003F00C3"/>
    <w:rsid w:val="003F6799"/>
    <w:rsid w:val="0040217E"/>
    <w:rsid w:val="00402244"/>
    <w:rsid w:val="00403145"/>
    <w:rsid w:val="00414AC9"/>
    <w:rsid w:val="00415315"/>
    <w:rsid w:val="00421F16"/>
    <w:rsid w:val="00425EF2"/>
    <w:rsid w:val="004307C6"/>
    <w:rsid w:val="004347FC"/>
    <w:rsid w:val="00435B24"/>
    <w:rsid w:val="00436702"/>
    <w:rsid w:val="00437394"/>
    <w:rsid w:val="004418CB"/>
    <w:rsid w:val="00441F5B"/>
    <w:rsid w:val="00445312"/>
    <w:rsid w:val="00445F6A"/>
    <w:rsid w:val="00453699"/>
    <w:rsid w:val="00455B1A"/>
    <w:rsid w:val="0046006F"/>
    <w:rsid w:val="00461E27"/>
    <w:rsid w:val="00464174"/>
    <w:rsid w:val="004649DB"/>
    <w:rsid w:val="004752B8"/>
    <w:rsid w:val="0047622C"/>
    <w:rsid w:val="00481158"/>
    <w:rsid w:val="00481F97"/>
    <w:rsid w:val="00483863"/>
    <w:rsid w:val="004903C2"/>
    <w:rsid w:val="00493F54"/>
    <w:rsid w:val="00496C32"/>
    <w:rsid w:val="004A35D7"/>
    <w:rsid w:val="004A52BE"/>
    <w:rsid w:val="004B3F91"/>
    <w:rsid w:val="004B7974"/>
    <w:rsid w:val="004C2603"/>
    <w:rsid w:val="004C4B11"/>
    <w:rsid w:val="004C5648"/>
    <w:rsid w:val="004D06B1"/>
    <w:rsid w:val="004D0C37"/>
    <w:rsid w:val="004D4BFC"/>
    <w:rsid w:val="004D6C45"/>
    <w:rsid w:val="004F0665"/>
    <w:rsid w:val="004F55AC"/>
    <w:rsid w:val="0050059D"/>
    <w:rsid w:val="00500BF4"/>
    <w:rsid w:val="00505D38"/>
    <w:rsid w:val="00511A37"/>
    <w:rsid w:val="005123EC"/>
    <w:rsid w:val="00512EDA"/>
    <w:rsid w:val="00515A78"/>
    <w:rsid w:val="00515D78"/>
    <w:rsid w:val="00517D12"/>
    <w:rsid w:val="0052403A"/>
    <w:rsid w:val="005265D2"/>
    <w:rsid w:val="00536C2A"/>
    <w:rsid w:val="00536F7E"/>
    <w:rsid w:val="00536FC9"/>
    <w:rsid w:val="00541162"/>
    <w:rsid w:val="00541DFC"/>
    <w:rsid w:val="005469E3"/>
    <w:rsid w:val="00547032"/>
    <w:rsid w:val="005471E9"/>
    <w:rsid w:val="00550C31"/>
    <w:rsid w:val="00552034"/>
    <w:rsid w:val="005525D3"/>
    <w:rsid w:val="0056211E"/>
    <w:rsid w:val="005631EE"/>
    <w:rsid w:val="00564132"/>
    <w:rsid w:val="005670DC"/>
    <w:rsid w:val="00567435"/>
    <w:rsid w:val="005701A9"/>
    <w:rsid w:val="00570704"/>
    <w:rsid w:val="005713FA"/>
    <w:rsid w:val="00571D36"/>
    <w:rsid w:val="00572610"/>
    <w:rsid w:val="005736A0"/>
    <w:rsid w:val="0057424B"/>
    <w:rsid w:val="00581B49"/>
    <w:rsid w:val="005926F9"/>
    <w:rsid w:val="00593817"/>
    <w:rsid w:val="00594003"/>
    <w:rsid w:val="005A3EB9"/>
    <w:rsid w:val="005A6B31"/>
    <w:rsid w:val="005B082B"/>
    <w:rsid w:val="005B22C6"/>
    <w:rsid w:val="005C4FAE"/>
    <w:rsid w:val="005C5B29"/>
    <w:rsid w:val="005C68C4"/>
    <w:rsid w:val="005D0A11"/>
    <w:rsid w:val="005D1C97"/>
    <w:rsid w:val="005D5E77"/>
    <w:rsid w:val="005F4665"/>
    <w:rsid w:val="005F4B11"/>
    <w:rsid w:val="005F52C6"/>
    <w:rsid w:val="00600B75"/>
    <w:rsid w:val="00600BF5"/>
    <w:rsid w:val="00611613"/>
    <w:rsid w:val="0061398F"/>
    <w:rsid w:val="00620978"/>
    <w:rsid w:val="006307F2"/>
    <w:rsid w:val="0064057A"/>
    <w:rsid w:val="00641D5F"/>
    <w:rsid w:val="00645EA3"/>
    <w:rsid w:val="006536F0"/>
    <w:rsid w:val="00653E5B"/>
    <w:rsid w:val="006566C5"/>
    <w:rsid w:val="00660F0D"/>
    <w:rsid w:val="00664F83"/>
    <w:rsid w:val="00666CAB"/>
    <w:rsid w:val="00667578"/>
    <w:rsid w:val="0067472D"/>
    <w:rsid w:val="00674AA0"/>
    <w:rsid w:val="00677BBF"/>
    <w:rsid w:val="00683756"/>
    <w:rsid w:val="00684418"/>
    <w:rsid w:val="00685EC7"/>
    <w:rsid w:val="006976DC"/>
    <w:rsid w:val="00697DE9"/>
    <w:rsid w:val="006A3CA2"/>
    <w:rsid w:val="006A4D77"/>
    <w:rsid w:val="006A5BE1"/>
    <w:rsid w:val="006A70D1"/>
    <w:rsid w:val="006B2222"/>
    <w:rsid w:val="006B2D73"/>
    <w:rsid w:val="006B420D"/>
    <w:rsid w:val="006B47A4"/>
    <w:rsid w:val="006C1A59"/>
    <w:rsid w:val="006C54F3"/>
    <w:rsid w:val="006D0A95"/>
    <w:rsid w:val="006D0B3B"/>
    <w:rsid w:val="006D1755"/>
    <w:rsid w:val="006D3F37"/>
    <w:rsid w:val="006D45C7"/>
    <w:rsid w:val="006F0C1C"/>
    <w:rsid w:val="006F3BF1"/>
    <w:rsid w:val="006F5D05"/>
    <w:rsid w:val="006F6FF3"/>
    <w:rsid w:val="006F7162"/>
    <w:rsid w:val="006F7ED4"/>
    <w:rsid w:val="007038AA"/>
    <w:rsid w:val="007118CA"/>
    <w:rsid w:val="00714054"/>
    <w:rsid w:val="00714C75"/>
    <w:rsid w:val="007166FF"/>
    <w:rsid w:val="0072612E"/>
    <w:rsid w:val="00726DD7"/>
    <w:rsid w:val="00734098"/>
    <w:rsid w:val="00735249"/>
    <w:rsid w:val="007353EE"/>
    <w:rsid w:val="00742AD4"/>
    <w:rsid w:val="00744199"/>
    <w:rsid w:val="00745223"/>
    <w:rsid w:val="00746030"/>
    <w:rsid w:val="00750728"/>
    <w:rsid w:val="007518C4"/>
    <w:rsid w:val="00757561"/>
    <w:rsid w:val="00757EED"/>
    <w:rsid w:val="00760D29"/>
    <w:rsid w:val="00762759"/>
    <w:rsid w:val="007645D8"/>
    <w:rsid w:val="00766360"/>
    <w:rsid w:val="00767BE8"/>
    <w:rsid w:val="00770644"/>
    <w:rsid w:val="007879C2"/>
    <w:rsid w:val="007940B1"/>
    <w:rsid w:val="0079566C"/>
    <w:rsid w:val="0079731C"/>
    <w:rsid w:val="007A1D25"/>
    <w:rsid w:val="007A5F3B"/>
    <w:rsid w:val="007B1DEA"/>
    <w:rsid w:val="007B3C47"/>
    <w:rsid w:val="007C5554"/>
    <w:rsid w:val="007C71E7"/>
    <w:rsid w:val="007C7859"/>
    <w:rsid w:val="007D0B64"/>
    <w:rsid w:val="007D543F"/>
    <w:rsid w:val="007D5EB9"/>
    <w:rsid w:val="007E0191"/>
    <w:rsid w:val="007F1A5F"/>
    <w:rsid w:val="007F331C"/>
    <w:rsid w:val="0080193B"/>
    <w:rsid w:val="00813317"/>
    <w:rsid w:val="00813F14"/>
    <w:rsid w:val="0081756E"/>
    <w:rsid w:val="008225DA"/>
    <w:rsid w:val="00822FAD"/>
    <w:rsid w:val="00825F04"/>
    <w:rsid w:val="008317E1"/>
    <w:rsid w:val="00834A1F"/>
    <w:rsid w:val="00842D46"/>
    <w:rsid w:val="008459F9"/>
    <w:rsid w:val="00851B11"/>
    <w:rsid w:val="008520EE"/>
    <w:rsid w:val="00852671"/>
    <w:rsid w:val="00854FA0"/>
    <w:rsid w:val="00855A8B"/>
    <w:rsid w:val="008603E1"/>
    <w:rsid w:val="00862743"/>
    <w:rsid w:val="00863947"/>
    <w:rsid w:val="00864EDE"/>
    <w:rsid w:val="00865AA2"/>
    <w:rsid w:val="00866DD7"/>
    <w:rsid w:val="0087106C"/>
    <w:rsid w:val="00877DEF"/>
    <w:rsid w:val="008831F3"/>
    <w:rsid w:val="00885103"/>
    <w:rsid w:val="008866D7"/>
    <w:rsid w:val="00891D94"/>
    <w:rsid w:val="008A1C50"/>
    <w:rsid w:val="008A2E29"/>
    <w:rsid w:val="008A43CF"/>
    <w:rsid w:val="008B0A2E"/>
    <w:rsid w:val="008B0BCE"/>
    <w:rsid w:val="008B0D9F"/>
    <w:rsid w:val="008B11EE"/>
    <w:rsid w:val="008B2E6E"/>
    <w:rsid w:val="008B5E13"/>
    <w:rsid w:val="008C7C22"/>
    <w:rsid w:val="008D0EA8"/>
    <w:rsid w:val="008D22E9"/>
    <w:rsid w:val="008D6C90"/>
    <w:rsid w:val="008D732B"/>
    <w:rsid w:val="008E016E"/>
    <w:rsid w:val="008E0ED2"/>
    <w:rsid w:val="008E6169"/>
    <w:rsid w:val="008F0EB6"/>
    <w:rsid w:val="008F253A"/>
    <w:rsid w:val="008F32F6"/>
    <w:rsid w:val="008F4E42"/>
    <w:rsid w:val="009143F2"/>
    <w:rsid w:val="00914F52"/>
    <w:rsid w:val="00917C7B"/>
    <w:rsid w:val="00922F21"/>
    <w:rsid w:val="00923886"/>
    <w:rsid w:val="009250FF"/>
    <w:rsid w:val="0093132E"/>
    <w:rsid w:val="009327D3"/>
    <w:rsid w:val="00934A7C"/>
    <w:rsid w:val="00936ECF"/>
    <w:rsid w:val="009376AF"/>
    <w:rsid w:val="00943946"/>
    <w:rsid w:val="0094790C"/>
    <w:rsid w:val="00955390"/>
    <w:rsid w:val="00961485"/>
    <w:rsid w:val="00961F9E"/>
    <w:rsid w:val="00962087"/>
    <w:rsid w:val="009636C9"/>
    <w:rsid w:val="00964BCE"/>
    <w:rsid w:val="0096516E"/>
    <w:rsid w:val="00967692"/>
    <w:rsid w:val="0097084E"/>
    <w:rsid w:val="00970E21"/>
    <w:rsid w:val="009732F4"/>
    <w:rsid w:val="009736DB"/>
    <w:rsid w:val="0097628C"/>
    <w:rsid w:val="00976FE9"/>
    <w:rsid w:val="00977258"/>
    <w:rsid w:val="00980ECE"/>
    <w:rsid w:val="009814AE"/>
    <w:rsid w:val="009860A1"/>
    <w:rsid w:val="00986C0A"/>
    <w:rsid w:val="0099207A"/>
    <w:rsid w:val="00993D93"/>
    <w:rsid w:val="009A0526"/>
    <w:rsid w:val="009A4488"/>
    <w:rsid w:val="009A6000"/>
    <w:rsid w:val="009A6120"/>
    <w:rsid w:val="009B0CDE"/>
    <w:rsid w:val="009B1E98"/>
    <w:rsid w:val="009B5984"/>
    <w:rsid w:val="009B65A5"/>
    <w:rsid w:val="009C2D2C"/>
    <w:rsid w:val="009C6919"/>
    <w:rsid w:val="009C745D"/>
    <w:rsid w:val="009D0401"/>
    <w:rsid w:val="009D1F28"/>
    <w:rsid w:val="009D2063"/>
    <w:rsid w:val="009D2AD2"/>
    <w:rsid w:val="009D2C2B"/>
    <w:rsid w:val="009D6F23"/>
    <w:rsid w:val="009E02A3"/>
    <w:rsid w:val="009E1CA4"/>
    <w:rsid w:val="009E4B1C"/>
    <w:rsid w:val="009E6739"/>
    <w:rsid w:val="009F1E3B"/>
    <w:rsid w:val="009F4534"/>
    <w:rsid w:val="00A02394"/>
    <w:rsid w:val="00A02F33"/>
    <w:rsid w:val="00A069FB"/>
    <w:rsid w:val="00A10475"/>
    <w:rsid w:val="00A10536"/>
    <w:rsid w:val="00A1592A"/>
    <w:rsid w:val="00A23333"/>
    <w:rsid w:val="00A26192"/>
    <w:rsid w:val="00A27383"/>
    <w:rsid w:val="00A3426C"/>
    <w:rsid w:val="00A345EE"/>
    <w:rsid w:val="00A3561B"/>
    <w:rsid w:val="00A3614C"/>
    <w:rsid w:val="00A362C2"/>
    <w:rsid w:val="00A3674B"/>
    <w:rsid w:val="00A36A97"/>
    <w:rsid w:val="00A372BA"/>
    <w:rsid w:val="00A41BDE"/>
    <w:rsid w:val="00A42CD0"/>
    <w:rsid w:val="00A4704B"/>
    <w:rsid w:val="00A51366"/>
    <w:rsid w:val="00A5442F"/>
    <w:rsid w:val="00A54669"/>
    <w:rsid w:val="00A56F33"/>
    <w:rsid w:val="00A57424"/>
    <w:rsid w:val="00A605A8"/>
    <w:rsid w:val="00A63D92"/>
    <w:rsid w:val="00A66584"/>
    <w:rsid w:val="00A70FC3"/>
    <w:rsid w:val="00A71FD6"/>
    <w:rsid w:val="00A7360C"/>
    <w:rsid w:val="00A77ABD"/>
    <w:rsid w:val="00A84ABF"/>
    <w:rsid w:val="00A84CC5"/>
    <w:rsid w:val="00A85387"/>
    <w:rsid w:val="00A86647"/>
    <w:rsid w:val="00A93D74"/>
    <w:rsid w:val="00A9791A"/>
    <w:rsid w:val="00AA458B"/>
    <w:rsid w:val="00AA5316"/>
    <w:rsid w:val="00AA717F"/>
    <w:rsid w:val="00AC05A0"/>
    <w:rsid w:val="00AC29B2"/>
    <w:rsid w:val="00AC321A"/>
    <w:rsid w:val="00AC7107"/>
    <w:rsid w:val="00AD51E0"/>
    <w:rsid w:val="00AE6E94"/>
    <w:rsid w:val="00AF69AF"/>
    <w:rsid w:val="00AF6A00"/>
    <w:rsid w:val="00B011B6"/>
    <w:rsid w:val="00B0313B"/>
    <w:rsid w:val="00B04D5E"/>
    <w:rsid w:val="00B06DF8"/>
    <w:rsid w:val="00B11787"/>
    <w:rsid w:val="00B12E24"/>
    <w:rsid w:val="00B1765F"/>
    <w:rsid w:val="00B20B1E"/>
    <w:rsid w:val="00B20D3C"/>
    <w:rsid w:val="00B24445"/>
    <w:rsid w:val="00B2575D"/>
    <w:rsid w:val="00B277C0"/>
    <w:rsid w:val="00B33BF1"/>
    <w:rsid w:val="00B40B11"/>
    <w:rsid w:val="00B443B6"/>
    <w:rsid w:val="00B5281D"/>
    <w:rsid w:val="00B57E1D"/>
    <w:rsid w:val="00B57F9E"/>
    <w:rsid w:val="00B64F97"/>
    <w:rsid w:val="00B64FD6"/>
    <w:rsid w:val="00B6787E"/>
    <w:rsid w:val="00B77C77"/>
    <w:rsid w:val="00B80424"/>
    <w:rsid w:val="00B82BA5"/>
    <w:rsid w:val="00B861FF"/>
    <w:rsid w:val="00B877FF"/>
    <w:rsid w:val="00B92795"/>
    <w:rsid w:val="00B94672"/>
    <w:rsid w:val="00B952EF"/>
    <w:rsid w:val="00B974B2"/>
    <w:rsid w:val="00BA6461"/>
    <w:rsid w:val="00BA6705"/>
    <w:rsid w:val="00BA71F7"/>
    <w:rsid w:val="00BA74B2"/>
    <w:rsid w:val="00BE704F"/>
    <w:rsid w:val="00BF412D"/>
    <w:rsid w:val="00BF59C2"/>
    <w:rsid w:val="00C007E6"/>
    <w:rsid w:val="00C03E76"/>
    <w:rsid w:val="00C14755"/>
    <w:rsid w:val="00C14ECE"/>
    <w:rsid w:val="00C14F68"/>
    <w:rsid w:val="00C166EE"/>
    <w:rsid w:val="00C177DA"/>
    <w:rsid w:val="00C20E98"/>
    <w:rsid w:val="00C23B95"/>
    <w:rsid w:val="00C27050"/>
    <w:rsid w:val="00C27454"/>
    <w:rsid w:val="00C31782"/>
    <w:rsid w:val="00C350CC"/>
    <w:rsid w:val="00C47390"/>
    <w:rsid w:val="00C515CF"/>
    <w:rsid w:val="00C51FA5"/>
    <w:rsid w:val="00C5241B"/>
    <w:rsid w:val="00C527CB"/>
    <w:rsid w:val="00C54CFE"/>
    <w:rsid w:val="00C66BA9"/>
    <w:rsid w:val="00C67ABC"/>
    <w:rsid w:val="00C706E5"/>
    <w:rsid w:val="00C74A26"/>
    <w:rsid w:val="00C767F5"/>
    <w:rsid w:val="00C76C3D"/>
    <w:rsid w:val="00C87218"/>
    <w:rsid w:val="00C8743F"/>
    <w:rsid w:val="00C92E5C"/>
    <w:rsid w:val="00C93682"/>
    <w:rsid w:val="00C946A4"/>
    <w:rsid w:val="00C97DC4"/>
    <w:rsid w:val="00CA5FB1"/>
    <w:rsid w:val="00CA6A78"/>
    <w:rsid w:val="00CB0C51"/>
    <w:rsid w:val="00CB20C1"/>
    <w:rsid w:val="00CB7237"/>
    <w:rsid w:val="00CC24AF"/>
    <w:rsid w:val="00CC2EED"/>
    <w:rsid w:val="00CC3343"/>
    <w:rsid w:val="00CC3930"/>
    <w:rsid w:val="00CC46A8"/>
    <w:rsid w:val="00CC510D"/>
    <w:rsid w:val="00CC5140"/>
    <w:rsid w:val="00CC68D4"/>
    <w:rsid w:val="00CD0F3E"/>
    <w:rsid w:val="00CD25FB"/>
    <w:rsid w:val="00CD3BD7"/>
    <w:rsid w:val="00CE02C4"/>
    <w:rsid w:val="00CE14AE"/>
    <w:rsid w:val="00CE3EE7"/>
    <w:rsid w:val="00CE706B"/>
    <w:rsid w:val="00CF190C"/>
    <w:rsid w:val="00CF1CA2"/>
    <w:rsid w:val="00CF4B87"/>
    <w:rsid w:val="00D1120D"/>
    <w:rsid w:val="00D1629F"/>
    <w:rsid w:val="00D1773B"/>
    <w:rsid w:val="00D22BDB"/>
    <w:rsid w:val="00D26E46"/>
    <w:rsid w:val="00D3171B"/>
    <w:rsid w:val="00D318F7"/>
    <w:rsid w:val="00D328A4"/>
    <w:rsid w:val="00D328E4"/>
    <w:rsid w:val="00D379B2"/>
    <w:rsid w:val="00D37C00"/>
    <w:rsid w:val="00D43D74"/>
    <w:rsid w:val="00D4651F"/>
    <w:rsid w:val="00D470A9"/>
    <w:rsid w:val="00D5193B"/>
    <w:rsid w:val="00D53531"/>
    <w:rsid w:val="00D56FA2"/>
    <w:rsid w:val="00D61A6F"/>
    <w:rsid w:val="00D716A2"/>
    <w:rsid w:val="00D73A6D"/>
    <w:rsid w:val="00D74944"/>
    <w:rsid w:val="00D760C2"/>
    <w:rsid w:val="00D81A38"/>
    <w:rsid w:val="00D82083"/>
    <w:rsid w:val="00D92B5B"/>
    <w:rsid w:val="00DA1CE1"/>
    <w:rsid w:val="00DA314B"/>
    <w:rsid w:val="00DA3438"/>
    <w:rsid w:val="00DB6408"/>
    <w:rsid w:val="00DC3190"/>
    <w:rsid w:val="00DC504A"/>
    <w:rsid w:val="00DC5F7C"/>
    <w:rsid w:val="00DC63CD"/>
    <w:rsid w:val="00DC7481"/>
    <w:rsid w:val="00DD4844"/>
    <w:rsid w:val="00DE3C20"/>
    <w:rsid w:val="00E021A0"/>
    <w:rsid w:val="00E034AF"/>
    <w:rsid w:val="00E120F6"/>
    <w:rsid w:val="00E1505A"/>
    <w:rsid w:val="00E2220A"/>
    <w:rsid w:val="00E229C0"/>
    <w:rsid w:val="00E23580"/>
    <w:rsid w:val="00E24973"/>
    <w:rsid w:val="00E2656E"/>
    <w:rsid w:val="00E30AD2"/>
    <w:rsid w:val="00E35D9F"/>
    <w:rsid w:val="00E35E98"/>
    <w:rsid w:val="00E37CBE"/>
    <w:rsid w:val="00E4594D"/>
    <w:rsid w:val="00E50A0C"/>
    <w:rsid w:val="00E53F93"/>
    <w:rsid w:val="00E541DC"/>
    <w:rsid w:val="00E5463A"/>
    <w:rsid w:val="00E642E3"/>
    <w:rsid w:val="00E6451A"/>
    <w:rsid w:val="00E705D9"/>
    <w:rsid w:val="00E72323"/>
    <w:rsid w:val="00E75583"/>
    <w:rsid w:val="00E773C6"/>
    <w:rsid w:val="00E87C76"/>
    <w:rsid w:val="00E955A7"/>
    <w:rsid w:val="00E9605D"/>
    <w:rsid w:val="00E96591"/>
    <w:rsid w:val="00EA041F"/>
    <w:rsid w:val="00EA5090"/>
    <w:rsid w:val="00EB0149"/>
    <w:rsid w:val="00EB3CE3"/>
    <w:rsid w:val="00EB5857"/>
    <w:rsid w:val="00EB76F1"/>
    <w:rsid w:val="00EC2EC6"/>
    <w:rsid w:val="00EC74BA"/>
    <w:rsid w:val="00ED0D14"/>
    <w:rsid w:val="00ED23BE"/>
    <w:rsid w:val="00ED2D39"/>
    <w:rsid w:val="00EE12CF"/>
    <w:rsid w:val="00EE3100"/>
    <w:rsid w:val="00EE4921"/>
    <w:rsid w:val="00EE5CB3"/>
    <w:rsid w:val="00EF2D1C"/>
    <w:rsid w:val="00EF4266"/>
    <w:rsid w:val="00EF72E3"/>
    <w:rsid w:val="00EF74A4"/>
    <w:rsid w:val="00F0125A"/>
    <w:rsid w:val="00F016B7"/>
    <w:rsid w:val="00F062B7"/>
    <w:rsid w:val="00F065CD"/>
    <w:rsid w:val="00F07A50"/>
    <w:rsid w:val="00F1229F"/>
    <w:rsid w:val="00F12685"/>
    <w:rsid w:val="00F12C14"/>
    <w:rsid w:val="00F1316D"/>
    <w:rsid w:val="00F13CB5"/>
    <w:rsid w:val="00F1797E"/>
    <w:rsid w:val="00F23533"/>
    <w:rsid w:val="00F24422"/>
    <w:rsid w:val="00F3377A"/>
    <w:rsid w:val="00F36463"/>
    <w:rsid w:val="00F408E2"/>
    <w:rsid w:val="00F4188B"/>
    <w:rsid w:val="00F43A43"/>
    <w:rsid w:val="00F50422"/>
    <w:rsid w:val="00F51824"/>
    <w:rsid w:val="00F52CD9"/>
    <w:rsid w:val="00F549AE"/>
    <w:rsid w:val="00F62AFB"/>
    <w:rsid w:val="00F70BB1"/>
    <w:rsid w:val="00F71C47"/>
    <w:rsid w:val="00F87248"/>
    <w:rsid w:val="00F92513"/>
    <w:rsid w:val="00F936B7"/>
    <w:rsid w:val="00F96C77"/>
    <w:rsid w:val="00FA2651"/>
    <w:rsid w:val="00FB0044"/>
    <w:rsid w:val="00FB373E"/>
    <w:rsid w:val="00FB6CAD"/>
    <w:rsid w:val="00FC7666"/>
    <w:rsid w:val="00FD10B7"/>
    <w:rsid w:val="00FE2D5D"/>
    <w:rsid w:val="00FE33B6"/>
    <w:rsid w:val="00FE3FC5"/>
    <w:rsid w:val="00FE4CAB"/>
    <w:rsid w:val="00FE7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328B"/>
  <w15:chartTrackingRefBased/>
  <w15:docId w15:val="{B5B2D2C5-A25C-435A-AAF8-11D46C0B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B"/>
    <w:pPr>
      <w:spacing w:after="0" w:line="240" w:lineRule="auto"/>
    </w:pPr>
    <w:rPr>
      <w:kern w:val="0"/>
      <w14:ligatures w14:val="none"/>
    </w:rPr>
  </w:style>
  <w:style w:type="paragraph" w:styleId="Heading1">
    <w:name w:val="heading 1"/>
    <w:basedOn w:val="Normal"/>
    <w:next w:val="Normal"/>
    <w:link w:val="Heading1Char"/>
    <w:uiPriority w:val="9"/>
    <w:qFormat/>
    <w:rsid w:val="00A470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70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704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704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704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704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704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704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704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04B"/>
    <w:rPr>
      <w:rFonts w:eastAsiaTheme="majorEastAsia" w:cstheme="majorBidi"/>
      <w:color w:val="272727" w:themeColor="text1" w:themeTint="D8"/>
    </w:rPr>
  </w:style>
  <w:style w:type="paragraph" w:styleId="Title">
    <w:name w:val="Title"/>
    <w:basedOn w:val="Normal"/>
    <w:next w:val="Normal"/>
    <w:link w:val="TitleChar"/>
    <w:uiPriority w:val="10"/>
    <w:qFormat/>
    <w:rsid w:val="00A470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7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04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7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04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4704B"/>
    <w:rPr>
      <w:i/>
      <w:iCs/>
      <w:color w:val="404040" w:themeColor="text1" w:themeTint="BF"/>
    </w:rPr>
  </w:style>
  <w:style w:type="paragraph" w:styleId="ListParagraph">
    <w:name w:val="List Paragraph"/>
    <w:basedOn w:val="Normal"/>
    <w:uiPriority w:val="34"/>
    <w:qFormat/>
    <w:rsid w:val="00A4704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A4704B"/>
    <w:rPr>
      <w:i/>
      <w:iCs/>
      <w:color w:val="0F4761" w:themeColor="accent1" w:themeShade="BF"/>
    </w:rPr>
  </w:style>
  <w:style w:type="paragraph" w:styleId="IntenseQuote">
    <w:name w:val="Intense Quote"/>
    <w:basedOn w:val="Normal"/>
    <w:next w:val="Normal"/>
    <w:link w:val="IntenseQuoteChar"/>
    <w:uiPriority w:val="30"/>
    <w:qFormat/>
    <w:rsid w:val="00A4704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704B"/>
    <w:rPr>
      <w:i/>
      <w:iCs/>
      <w:color w:val="0F4761" w:themeColor="accent1" w:themeShade="BF"/>
    </w:rPr>
  </w:style>
  <w:style w:type="character" w:styleId="IntenseReference">
    <w:name w:val="Intense Reference"/>
    <w:basedOn w:val="DefaultParagraphFont"/>
    <w:uiPriority w:val="32"/>
    <w:qFormat/>
    <w:rsid w:val="00A4704B"/>
    <w:rPr>
      <w:b/>
      <w:bCs/>
      <w:smallCaps/>
      <w:color w:val="0F4761" w:themeColor="accent1" w:themeShade="BF"/>
      <w:spacing w:val="5"/>
    </w:rPr>
  </w:style>
  <w:style w:type="paragraph" w:styleId="Header">
    <w:name w:val="header"/>
    <w:basedOn w:val="Normal"/>
    <w:link w:val="HeaderChar"/>
    <w:uiPriority w:val="99"/>
    <w:unhideWhenUsed/>
    <w:rsid w:val="00A4704B"/>
    <w:pPr>
      <w:tabs>
        <w:tab w:val="center" w:pos="4513"/>
        <w:tab w:val="right" w:pos="9026"/>
      </w:tabs>
    </w:pPr>
  </w:style>
  <w:style w:type="character" w:customStyle="1" w:styleId="HeaderChar">
    <w:name w:val="Header Char"/>
    <w:basedOn w:val="DefaultParagraphFont"/>
    <w:link w:val="Header"/>
    <w:uiPriority w:val="99"/>
    <w:rsid w:val="00A4704B"/>
    <w:rPr>
      <w:kern w:val="0"/>
      <w14:ligatures w14:val="none"/>
    </w:rPr>
  </w:style>
  <w:style w:type="paragraph" w:styleId="Footer">
    <w:name w:val="footer"/>
    <w:basedOn w:val="Normal"/>
    <w:link w:val="FooterChar"/>
    <w:uiPriority w:val="99"/>
    <w:unhideWhenUsed/>
    <w:rsid w:val="00A4704B"/>
    <w:pPr>
      <w:tabs>
        <w:tab w:val="center" w:pos="4513"/>
        <w:tab w:val="right" w:pos="9026"/>
      </w:tabs>
    </w:pPr>
  </w:style>
  <w:style w:type="character" w:customStyle="1" w:styleId="FooterChar">
    <w:name w:val="Footer Char"/>
    <w:basedOn w:val="DefaultParagraphFont"/>
    <w:link w:val="Footer"/>
    <w:uiPriority w:val="99"/>
    <w:rsid w:val="00A4704B"/>
    <w:rPr>
      <w:kern w:val="0"/>
      <w14:ligatures w14:val="none"/>
    </w:rPr>
  </w:style>
  <w:style w:type="character" w:styleId="Hyperlink">
    <w:name w:val="Hyperlink"/>
    <w:basedOn w:val="DefaultParagraphFont"/>
    <w:uiPriority w:val="99"/>
    <w:unhideWhenUsed/>
    <w:rsid w:val="00A4704B"/>
    <w:rPr>
      <w:color w:val="467886" w:themeColor="hyperlink"/>
      <w:u w:val="single"/>
    </w:rPr>
  </w:style>
  <w:style w:type="paragraph" w:styleId="NormalWeb">
    <w:name w:val="Normal (Web)"/>
    <w:basedOn w:val="Normal"/>
    <w:uiPriority w:val="99"/>
    <w:unhideWhenUsed/>
    <w:rsid w:val="00A4704B"/>
    <w:pPr>
      <w:spacing w:before="100" w:beforeAutospacing="1" w:after="100" w:afterAutospacing="1"/>
    </w:pPr>
    <w:rPr>
      <w:rFonts w:ascii="Times New Roman" w:eastAsia="Times New Roman" w:hAnsi="Times New Roman" w:cs="Times New Roman"/>
      <w:lang w:eastAsia="zh-CN" w:bidi="th-TH"/>
    </w:rPr>
  </w:style>
  <w:style w:type="character" w:styleId="UnresolvedMention">
    <w:name w:val="Unresolved Mention"/>
    <w:basedOn w:val="DefaultParagraphFont"/>
    <w:uiPriority w:val="99"/>
    <w:semiHidden/>
    <w:unhideWhenUsed/>
    <w:rsid w:val="009E4B1C"/>
    <w:rPr>
      <w:color w:val="605E5C"/>
      <w:shd w:val="clear" w:color="auto" w:fill="E1DFDD"/>
    </w:rPr>
  </w:style>
  <w:style w:type="paragraph" w:styleId="Revision">
    <w:name w:val="Revision"/>
    <w:hidden/>
    <w:uiPriority w:val="99"/>
    <w:semiHidden/>
    <w:rsid w:val="00A84CC5"/>
    <w:pPr>
      <w:spacing w:after="0" w:line="240" w:lineRule="auto"/>
    </w:pPr>
    <w:rPr>
      <w:kern w:val="0"/>
      <w14:ligatures w14:val="none"/>
    </w:rPr>
  </w:style>
  <w:style w:type="paragraph" w:customStyle="1" w:styleId="paragraph">
    <w:name w:val="paragraph"/>
    <w:basedOn w:val="Normal"/>
    <w:rsid w:val="00DC63CD"/>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DC63CD"/>
  </w:style>
  <w:style w:type="character" w:customStyle="1" w:styleId="eop">
    <w:name w:val="eop"/>
    <w:basedOn w:val="DefaultParagraphFont"/>
    <w:rsid w:val="00DC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kingmarion.com.au/da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c81737-4752-4f1f-a4d9-c24dcb3616a2">
      <Terms xmlns="http://schemas.microsoft.com/office/infopath/2007/PartnerControls"/>
    </lcf76f155ced4ddcb4097134ff3c332f>
    <TaxCatchAll xmlns="6b79cd95-c5e5-4530-8aae-d54efccf5d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0EAFAAAD4E8347A6E012525AE5B5DF" ma:contentTypeVersion="18" ma:contentTypeDescription="Create a new document." ma:contentTypeScope="" ma:versionID="db94bc0b0085d26b12484eb40da9f461">
  <xsd:schema xmlns:xsd="http://www.w3.org/2001/XMLSchema" xmlns:xs="http://www.w3.org/2001/XMLSchema" xmlns:p="http://schemas.microsoft.com/office/2006/metadata/properties" xmlns:ns2="dbc81737-4752-4f1f-a4d9-c24dcb3616a2" xmlns:ns3="6b79cd95-c5e5-4530-8aae-d54efccf5dca" targetNamespace="http://schemas.microsoft.com/office/2006/metadata/properties" ma:root="true" ma:fieldsID="0ddca63dd3db3285d90eded8fa50f05b" ns2:_="" ns3:_="">
    <xsd:import namespace="dbc81737-4752-4f1f-a4d9-c24dcb3616a2"/>
    <xsd:import namespace="6b79cd95-c5e5-4530-8aae-d54efccf5d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81737-4752-4f1f-a4d9-c24dcb361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5a3393-3c40-4fa4-9f62-8ad00580a34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9cd95-c5e5-4530-8aae-d54efccf5d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464e371-d48c-4d38-ae6f-56fb36febb80}" ma:internalName="TaxCatchAll" ma:showField="CatchAllData" ma:web="6b79cd95-c5e5-4530-8aae-d54efccf5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5E93B-5BE2-465B-B484-9C1139C82101}">
  <ds:schemaRefs>
    <ds:schemaRef ds:uri="http://schemas.openxmlformats.org/officeDocument/2006/bibliography"/>
  </ds:schemaRefs>
</ds:datastoreItem>
</file>

<file path=customXml/itemProps2.xml><?xml version="1.0" encoding="utf-8"?>
<ds:datastoreItem xmlns:ds="http://schemas.openxmlformats.org/officeDocument/2006/customXml" ds:itemID="{39228140-3DA8-454D-BB2A-26012849A2C0}">
  <ds:schemaRefs>
    <ds:schemaRef ds:uri="http://purl.org/dc/terms/"/>
    <ds:schemaRef ds:uri="http://schemas.microsoft.com/office/infopath/2007/PartnerControls"/>
    <ds:schemaRef ds:uri="http://www.w3.org/XML/1998/namespace"/>
    <ds:schemaRef ds:uri="6b79cd95-c5e5-4530-8aae-d54efccf5dca"/>
    <ds:schemaRef ds:uri="http://purl.org/dc/dcmitype/"/>
    <ds:schemaRef ds:uri="http://schemas.microsoft.com/office/2006/documentManagement/types"/>
    <ds:schemaRef ds:uri="http://schemas.openxmlformats.org/package/2006/metadata/core-properties"/>
    <ds:schemaRef ds:uri="http://purl.org/dc/elements/1.1/"/>
    <ds:schemaRef ds:uri="dbc81737-4752-4f1f-a4d9-c24dcb3616a2"/>
    <ds:schemaRef ds:uri="http://schemas.microsoft.com/office/2006/metadata/properties"/>
  </ds:schemaRefs>
</ds:datastoreItem>
</file>

<file path=customXml/itemProps3.xml><?xml version="1.0" encoding="utf-8"?>
<ds:datastoreItem xmlns:ds="http://schemas.openxmlformats.org/officeDocument/2006/customXml" ds:itemID="{CE3CCA87-6356-4F0E-812F-DB9D9AA50B29}">
  <ds:schemaRefs>
    <ds:schemaRef ds:uri="http://schemas.microsoft.com/sharepoint/v3/contenttype/forms"/>
  </ds:schemaRefs>
</ds:datastoreItem>
</file>

<file path=customXml/itemProps4.xml><?xml version="1.0" encoding="utf-8"?>
<ds:datastoreItem xmlns:ds="http://schemas.openxmlformats.org/officeDocument/2006/customXml" ds:itemID="{D57733F5-D446-4CE5-A822-9ADA5BA83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81737-4752-4f1f-a4d9-c24dcb3616a2"/>
    <ds:schemaRef ds:uri="6b79cd95-c5e5-4530-8aae-d54efccf5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6553</Characters>
  <Application>Microsoft Office Word</Application>
  <DocSecurity>0</DocSecurity>
  <Lines>178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Links>
    <vt:vector size="6" baseType="variant">
      <vt:variant>
        <vt:i4>1048655</vt:i4>
      </vt:variant>
      <vt:variant>
        <vt:i4>0</vt:i4>
      </vt:variant>
      <vt:variant>
        <vt:i4>0</vt:i4>
      </vt:variant>
      <vt:variant>
        <vt:i4>5</vt:i4>
      </vt:variant>
      <vt:variant>
        <vt:lpwstr>https://www.makingmarion.com.au/daip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Macmillan</dc:creator>
  <cp:keywords/>
  <dc:description/>
  <cp:lastModifiedBy>Carley Seaman</cp:lastModifiedBy>
  <cp:revision>3</cp:revision>
  <dcterms:created xsi:type="dcterms:W3CDTF">2026-02-25T07:02:00Z</dcterms:created>
  <dcterms:modified xsi:type="dcterms:W3CDTF">2026-02-25T07:02:00Z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0x010100F10EAFAAAD4E8347A6E012525AE5B5DF</vt:lpwstr>
  </property>
  <property fmtid="{D5CDD505-2E9C-101B-9397-08002B2CF9AE}" pid="3" name="MediaServiceImageTags">
    <vt:lpwstr/>
  </property>
</Properties>
</file>